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E19" w:rsidRDefault="009C6E19" w:rsidP="001E79A6">
      <w:pPr>
        <w:shd w:val="clear" w:color="auto" w:fill="CECDD5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</w:pPr>
      <w:r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Информация! Разобраться в решении систем трех уравнений с тремя неизвестными. В рабочей тетради записать разобранные в конспекте примеры и решить  </w:t>
      </w:r>
      <w:r w:rsidR="008A6D0F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>28, 29 и 30 системы.</w:t>
      </w:r>
    </w:p>
    <w:p w:rsidR="008A6D0F" w:rsidRDefault="008A6D0F" w:rsidP="001E79A6">
      <w:pPr>
        <w:shd w:val="clear" w:color="auto" w:fill="CECDD5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</w:pPr>
      <w:r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Самостоятельная работа: решить по две системы методом </w:t>
      </w:r>
      <w:proofErr w:type="spellStart"/>
      <w:r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>Крамера</w:t>
      </w:r>
      <w:proofErr w:type="spellEnd"/>
      <w:r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>. Задания соответствуют:</w:t>
      </w:r>
    </w:p>
    <w:p w:rsidR="008A6D0F" w:rsidRDefault="008A6D0F" w:rsidP="001E79A6">
      <w:pPr>
        <w:shd w:val="clear" w:color="auto" w:fill="CECDD5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</w:pPr>
      <w:proofErr w:type="spellStart"/>
      <w:r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>Армеменко</w:t>
      </w:r>
      <w:proofErr w:type="spellEnd"/>
      <w:r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 – 1 и 27; </w:t>
      </w:r>
      <w:proofErr w:type="spellStart"/>
      <w:r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>Бамматова</w:t>
      </w:r>
      <w:proofErr w:type="spellEnd"/>
      <w:r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 – 2 и 26; Вишнякова – 3 и 25, Волгина – 4 и 24; </w:t>
      </w:r>
      <w:proofErr w:type="spellStart"/>
      <w:r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>Грищук</w:t>
      </w:r>
      <w:proofErr w:type="spellEnd"/>
      <w:r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 – 5 и 23;</w:t>
      </w:r>
    </w:p>
    <w:p w:rsidR="008A6D0F" w:rsidRDefault="008A6D0F" w:rsidP="001E79A6">
      <w:pPr>
        <w:shd w:val="clear" w:color="auto" w:fill="CECDD5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</w:pPr>
      <w:r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Гусейнова – 6 и 22; Ермолаева – 7 и 21; </w:t>
      </w:r>
      <w:proofErr w:type="spellStart"/>
      <w:r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>Зибарова</w:t>
      </w:r>
      <w:proofErr w:type="spellEnd"/>
      <w:r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 – 8 и 20; Карамышева – 9 и 19; Климова – 10 и 18;</w:t>
      </w:r>
    </w:p>
    <w:p w:rsidR="008A6D0F" w:rsidRDefault="008A6D0F" w:rsidP="001E79A6">
      <w:pPr>
        <w:shd w:val="clear" w:color="auto" w:fill="CECDD5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</w:pPr>
      <w:r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Кузнецова 11 и 17; Лаврова – 12 и 16; </w:t>
      </w:r>
      <w:proofErr w:type="spellStart"/>
      <w:r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>Ландик</w:t>
      </w:r>
      <w:proofErr w:type="spellEnd"/>
      <w:r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 – 13 и 15; </w:t>
      </w:r>
      <w:proofErr w:type="spellStart"/>
      <w:r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>Лапшова</w:t>
      </w:r>
      <w:proofErr w:type="spellEnd"/>
      <w:r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 – 14  и 3; </w:t>
      </w:r>
      <w:proofErr w:type="spellStart"/>
      <w:r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>Насаева</w:t>
      </w:r>
      <w:proofErr w:type="spellEnd"/>
      <w:r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 – 2 и 26; Петрова – 6 и 19; </w:t>
      </w:r>
      <w:proofErr w:type="spellStart"/>
      <w:r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>Рандымова</w:t>
      </w:r>
      <w:proofErr w:type="spellEnd"/>
      <w:r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 – 4 и 15; </w:t>
      </w:r>
      <w:proofErr w:type="spellStart"/>
      <w:r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>Сапельникова</w:t>
      </w:r>
      <w:proofErr w:type="spellEnd"/>
      <w:r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 – 5 и 20; Яковлева – 10 и 13.</w:t>
      </w:r>
    </w:p>
    <w:p w:rsidR="009C6E19" w:rsidRPr="008A6D0F" w:rsidRDefault="008A6D0F" w:rsidP="001E79A6">
      <w:pPr>
        <w:shd w:val="clear" w:color="auto" w:fill="CECDD5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2322E"/>
          <w:sz w:val="17"/>
          <w:szCs w:val="17"/>
          <w:lang w:val="en-US" w:eastAsia="ru-RU"/>
        </w:rPr>
      </w:pPr>
      <w:r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Выполненные работы отправить на электронный адрес: </w:t>
      </w:r>
      <w:hyperlink r:id="rId5" w:history="1">
        <w:r w:rsidRPr="007C4E28">
          <w:rPr>
            <w:rStyle w:val="a6"/>
            <w:rFonts w:ascii="Verdana" w:eastAsia="Times New Roman" w:hAnsi="Verdana" w:cs="Times New Roman"/>
            <w:sz w:val="17"/>
            <w:szCs w:val="17"/>
            <w:lang w:val="en-US" w:eastAsia="ru-RU"/>
          </w:rPr>
          <w:t>tanya</w:t>
        </w:r>
        <w:r w:rsidRPr="007C4E28">
          <w:rPr>
            <w:rStyle w:val="a6"/>
            <w:rFonts w:ascii="Verdana" w:eastAsia="Times New Roman" w:hAnsi="Verdana" w:cs="Times New Roman"/>
            <w:sz w:val="17"/>
            <w:szCs w:val="17"/>
            <w:lang w:eastAsia="ru-RU"/>
          </w:rPr>
          <w:t>2206</w:t>
        </w:r>
        <w:r w:rsidRPr="007C4E28">
          <w:rPr>
            <w:rStyle w:val="a6"/>
            <w:rFonts w:ascii="Verdana" w:eastAsia="Times New Roman" w:hAnsi="Verdana" w:cs="Times New Roman"/>
            <w:sz w:val="17"/>
            <w:szCs w:val="17"/>
            <w:lang w:val="en-US" w:eastAsia="ru-RU"/>
          </w:rPr>
          <w:t>t</w:t>
        </w:r>
        <w:r w:rsidRPr="007C4E28">
          <w:rPr>
            <w:rStyle w:val="a6"/>
            <w:rFonts w:ascii="Verdana" w:eastAsia="Times New Roman" w:hAnsi="Verdana" w:cs="Times New Roman"/>
            <w:sz w:val="17"/>
            <w:szCs w:val="17"/>
            <w:lang w:eastAsia="ru-RU"/>
          </w:rPr>
          <w:t>@</w:t>
        </w:r>
        <w:r w:rsidRPr="007C4E28">
          <w:rPr>
            <w:rStyle w:val="a6"/>
            <w:rFonts w:ascii="Verdana" w:eastAsia="Times New Roman" w:hAnsi="Verdana" w:cs="Times New Roman"/>
            <w:sz w:val="17"/>
            <w:szCs w:val="17"/>
            <w:lang w:val="en-US" w:eastAsia="ru-RU"/>
          </w:rPr>
          <w:t>mail</w:t>
        </w:r>
        <w:r w:rsidRPr="007C4E28">
          <w:rPr>
            <w:rStyle w:val="a6"/>
            <w:rFonts w:ascii="Verdana" w:eastAsia="Times New Roman" w:hAnsi="Verdana" w:cs="Times New Roman"/>
            <w:sz w:val="17"/>
            <w:szCs w:val="17"/>
            <w:lang w:eastAsia="ru-RU"/>
          </w:rPr>
          <w:t>.</w:t>
        </w:r>
        <w:proofErr w:type="spellStart"/>
        <w:r w:rsidRPr="007C4E28">
          <w:rPr>
            <w:rStyle w:val="a6"/>
            <w:rFonts w:ascii="Verdana" w:eastAsia="Times New Roman" w:hAnsi="Verdana" w:cs="Times New Roman"/>
            <w:sz w:val="17"/>
            <w:szCs w:val="17"/>
            <w:lang w:val="en-US" w:eastAsia="ru-RU"/>
          </w:rPr>
          <w:t>ru</w:t>
        </w:r>
        <w:proofErr w:type="spellEnd"/>
      </w:hyperlink>
    </w:p>
    <w:p w:rsidR="001E79A6" w:rsidRPr="001E79A6" w:rsidRDefault="001E79A6" w:rsidP="001E79A6">
      <w:pPr>
        <w:shd w:val="clear" w:color="auto" w:fill="CECDD5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</w:pP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Запишем </w:t>
      </w:r>
      <w:r w:rsidRPr="001E79A6">
        <w:rPr>
          <w:rFonts w:ascii="Verdana" w:eastAsia="Times New Roman" w:hAnsi="Verdana" w:cs="Times New Roman"/>
          <w:b/>
          <w:bCs/>
          <w:color w:val="32322E"/>
          <w:sz w:val="17"/>
          <w:szCs w:val="17"/>
          <w:lang w:eastAsia="ru-RU"/>
        </w:rPr>
        <w:t xml:space="preserve">алгоритм решения систем линейных алгебраических уравнений методом </w:t>
      </w:r>
      <w:proofErr w:type="spellStart"/>
      <w:r w:rsidRPr="001E79A6">
        <w:rPr>
          <w:rFonts w:ascii="Verdana" w:eastAsia="Times New Roman" w:hAnsi="Verdana" w:cs="Times New Roman"/>
          <w:b/>
          <w:bCs/>
          <w:color w:val="32322E"/>
          <w:sz w:val="17"/>
          <w:szCs w:val="17"/>
          <w:lang w:eastAsia="ru-RU"/>
        </w:rPr>
        <w:t>Крамера</w:t>
      </w:r>
      <w:proofErr w:type="spellEnd"/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. </w:t>
      </w:r>
    </w:p>
    <w:p w:rsidR="001E79A6" w:rsidRPr="001E79A6" w:rsidRDefault="001E79A6" w:rsidP="001E79A6">
      <w:pPr>
        <w:numPr>
          <w:ilvl w:val="0"/>
          <w:numId w:val="1"/>
        </w:numPr>
        <w:shd w:val="clear" w:color="auto" w:fill="CECDD5"/>
        <w:spacing w:before="100" w:beforeAutospacing="1" w:after="100" w:afterAutospacing="1" w:line="240" w:lineRule="auto"/>
        <w:ind w:left="107" w:right="107"/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</w:pP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Вычисляем определитель основной матрицы системы </w:t>
      </w:r>
      <w:r>
        <w:rPr>
          <w:rFonts w:ascii="Verdana" w:eastAsia="Times New Roman" w:hAnsi="Verdana" w:cs="Times New Roman"/>
          <w:noProof/>
          <w:color w:val="32322E"/>
          <w:sz w:val="17"/>
          <w:szCs w:val="17"/>
          <w:lang w:eastAsia="ru-RU"/>
        </w:rPr>
        <w:drawing>
          <wp:inline distT="0" distB="0" distL="0" distR="0">
            <wp:extent cx="1774190" cy="1112520"/>
            <wp:effectExtent l="19050" t="0" r="0" b="0"/>
            <wp:docPr id="1" name="Рисунок 1" descr="форму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ормула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190" cy="1112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и убеждаемся, что он отличен от нуля. </w:t>
      </w:r>
    </w:p>
    <w:p w:rsidR="001E79A6" w:rsidRPr="001E79A6" w:rsidRDefault="001E79A6" w:rsidP="001E79A6">
      <w:pPr>
        <w:numPr>
          <w:ilvl w:val="0"/>
          <w:numId w:val="1"/>
        </w:numPr>
        <w:shd w:val="clear" w:color="auto" w:fill="CECDD5"/>
        <w:spacing w:before="100" w:beforeAutospacing="1" w:after="100" w:afterAutospacing="1" w:line="240" w:lineRule="auto"/>
        <w:ind w:left="107" w:right="107"/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</w:pP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>Находим определители</w:t>
      </w: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br/>
      </w:r>
      <w:r>
        <w:rPr>
          <w:rFonts w:ascii="Verdana" w:eastAsia="Times New Roman" w:hAnsi="Verdana" w:cs="Times New Roman"/>
          <w:noProof/>
          <w:color w:val="32322E"/>
          <w:sz w:val="17"/>
          <w:szCs w:val="17"/>
          <w:lang w:eastAsia="ru-RU"/>
        </w:rPr>
        <w:drawing>
          <wp:inline distT="0" distB="0" distL="0" distR="0">
            <wp:extent cx="1835785" cy="3684905"/>
            <wp:effectExtent l="19050" t="0" r="0" b="0"/>
            <wp:docPr id="2" name="Рисунок 2" descr="форму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формула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5785" cy="368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br/>
        <w:t>которые являются определителями матриц, полученных из матрицы</w:t>
      </w:r>
      <w:proofErr w:type="gramStart"/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 </w:t>
      </w:r>
      <w:r w:rsidRPr="001E79A6">
        <w:rPr>
          <w:rFonts w:ascii="Verdana" w:eastAsia="Times New Roman" w:hAnsi="Verdana" w:cs="Times New Roman"/>
          <w:i/>
          <w:iCs/>
          <w:color w:val="32322E"/>
          <w:sz w:val="17"/>
          <w:lang w:eastAsia="ru-RU"/>
        </w:rPr>
        <w:t>А</w:t>
      </w:r>
      <w:proofErr w:type="gramEnd"/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 заменой </w:t>
      </w:r>
      <w:r w:rsidRPr="001E79A6">
        <w:rPr>
          <w:rFonts w:ascii="Verdana" w:eastAsia="Times New Roman" w:hAnsi="Verdana" w:cs="Times New Roman"/>
          <w:i/>
          <w:iCs/>
          <w:color w:val="32322E"/>
          <w:sz w:val="17"/>
          <w:lang w:eastAsia="ru-RU"/>
        </w:rPr>
        <w:t>k-ого</w:t>
      </w: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 столбца (</w:t>
      </w:r>
      <w:proofErr w:type="spellStart"/>
      <w:r w:rsidRPr="001E79A6">
        <w:rPr>
          <w:rFonts w:ascii="Verdana" w:eastAsia="Times New Roman" w:hAnsi="Verdana" w:cs="Times New Roman"/>
          <w:i/>
          <w:iCs/>
          <w:color w:val="32322E"/>
          <w:sz w:val="17"/>
          <w:lang w:eastAsia="ru-RU"/>
        </w:rPr>
        <w:t>k</w:t>
      </w:r>
      <w:proofErr w:type="spellEnd"/>
      <w:r w:rsidRPr="001E79A6">
        <w:rPr>
          <w:rFonts w:ascii="Verdana" w:eastAsia="Times New Roman" w:hAnsi="Verdana" w:cs="Times New Roman"/>
          <w:i/>
          <w:iCs/>
          <w:color w:val="32322E"/>
          <w:sz w:val="17"/>
          <w:lang w:eastAsia="ru-RU"/>
        </w:rPr>
        <w:t xml:space="preserve"> = 1, 2, …, </w:t>
      </w:r>
      <w:proofErr w:type="spellStart"/>
      <w:r w:rsidRPr="001E79A6">
        <w:rPr>
          <w:rFonts w:ascii="Verdana" w:eastAsia="Times New Roman" w:hAnsi="Verdana" w:cs="Times New Roman"/>
          <w:i/>
          <w:iCs/>
          <w:color w:val="32322E"/>
          <w:sz w:val="17"/>
          <w:lang w:eastAsia="ru-RU"/>
        </w:rPr>
        <w:t>n</w:t>
      </w:r>
      <w:proofErr w:type="spellEnd"/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) на столбец свободных членов. </w:t>
      </w:r>
    </w:p>
    <w:p w:rsidR="001E79A6" w:rsidRPr="001E79A6" w:rsidRDefault="001E79A6" w:rsidP="001E79A6">
      <w:pPr>
        <w:numPr>
          <w:ilvl w:val="0"/>
          <w:numId w:val="1"/>
        </w:numPr>
        <w:shd w:val="clear" w:color="auto" w:fill="CECDD5"/>
        <w:spacing w:before="100" w:beforeAutospacing="1" w:after="100" w:afterAutospacing="1" w:line="240" w:lineRule="auto"/>
        <w:ind w:left="107" w:right="107"/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</w:pP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Вычисляем искомые неизвестные переменные </w:t>
      </w:r>
      <w:r w:rsidRPr="001E79A6">
        <w:rPr>
          <w:rFonts w:ascii="Verdana" w:eastAsia="Times New Roman" w:hAnsi="Verdana" w:cs="Times New Roman"/>
          <w:i/>
          <w:iCs/>
          <w:color w:val="32322E"/>
          <w:sz w:val="17"/>
          <w:lang w:eastAsia="ru-RU"/>
        </w:rPr>
        <w:t>x</w:t>
      </w:r>
      <w:r w:rsidRPr="001E79A6">
        <w:rPr>
          <w:rFonts w:ascii="Verdana" w:eastAsia="Times New Roman" w:hAnsi="Verdana" w:cs="Times New Roman"/>
          <w:i/>
          <w:iCs/>
          <w:color w:val="32322E"/>
          <w:sz w:val="17"/>
          <w:vertAlign w:val="subscript"/>
          <w:lang w:eastAsia="ru-RU"/>
        </w:rPr>
        <w:t>1</w:t>
      </w:r>
      <w:r w:rsidRPr="001E79A6">
        <w:rPr>
          <w:rFonts w:ascii="Verdana" w:eastAsia="Times New Roman" w:hAnsi="Verdana" w:cs="Times New Roman"/>
          <w:i/>
          <w:iCs/>
          <w:color w:val="32322E"/>
          <w:sz w:val="17"/>
          <w:lang w:eastAsia="ru-RU"/>
        </w:rPr>
        <w:t>, x</w:t>
      </w:r>
      <w:r w:rsidRPr="001E79A6">
        <w:rPr>
          <w:rFonts w:ascii="Verdana" w:eastAsia="Times New Roman" w:hAnsi="Verdana" w:cs="Times New Roman"/>
          <w:i/>
          <w:iCs/>
          <w:color w:val="32322E"/>
          <w:sz w:val="17"/>
          <w:vertAlign w:val="subscript"/>
          <w:lang w:eastAsia="ru-RU"/>
        </w:rPr>
        <w:t>2</w:t>
      </w:r>
      <w:r w:rsidRPr="001E79A6">
        <w:rPr>
          <w:rFonts w:ascii="Verdana" w:eastAsia="Times New Roman" w:hAnsi="Verdana" w:cs="Times New Roman"/>
          <w:i/>
          <w:iCs/>
          <w:color w:val="32322E"/>
          <w:sz w:val="17"/>
          <w:lang w:eastAsia="ru-RU"/>
        </w:rPr>
        <w:t xml:space="preserve">, …, </w:t>
      </w:r>
      <w:proofErr w:type="spellStart"/>
      <w:r w:rsidRPr="001E79A6">
        <w:rPr>
          <w:rFonts w:ascii="Verdana" w:eastAsia="Times New Roman" w:hAnsi="Verdana" w:cs="Times New Roman"/>
          <w:i/>
          <w:iCs/>
          <w:color w:val="32322E"/>
          <w:sz w:val="17"/>
          <w:lang w:eastAsia="ru-RU"/>
        </w:rPr>
        <w:t>x</w:t>
      </w:r>
      <w:r w:rsidRPr="001E79A6">
        <w:rPr>
          <w:rFonts w:ascii="Verdana" w:eastAsia="Times New Roman" w:hAnsi="Verdana" w:cs="Times New Roman"/>
          <w:i/>
          <w:iCs/>
          <w:color w:val="32322E"/>
          <w:sz w:val="17"/>
          <w:vertAlign w:val="subscript"/>
          <w:lang w:eastAsia="ru-RU"/>
        </w:rPr>
        <w:t>n</w:t>
      </w:r>
      <w:proofErr w:type="spellEnd"/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 по формулам </w:t>
      </w:r>
      <w:r>
        <w:rPr>
          <w:rFonts w:ascii="Verdana" w:eastAsia="Times New Roman" w:hAnsi="Verdana" w:cs="Times New Roman"/>
          <w:noProof/>
          <w:color w:val="32322E"/>
          <w:sz w:val="17"/>
          <w:szCs w:val="17"/>
          <w:lang w:eastAsia="ru-RU"/>
        </w:rPr>
        <w:drawing>
          <wp:inline distT="0" distB="0" distL="0" distR="0">
            <wp:extent cx="2770505" cy="497840"/>
            <wp:effectExtent l="19050" t="0" r="0" b="0"/>
            <wp:docPr id="3" name="Рисунок 3" descr="форму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формул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0505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. </w:t>
      </w:r>
    </w:p>
    <w:p w:rsidR="001E79A6" w:rsidRPr="001E79A6" w:rsidRDefault="001E79A6" w:rsidP="001E79A6">
      <w:pPr>
        <w:numPr>
          <w:ilvl w:val="0"/>
          <w:numId w:val="1"/>
        </w:numPr>
        <w:shd w:val="clear" w:color="auto" w:fill="CECDD5"/>
        <w:spacing w:before="100" w:beforeAutospacing="1" w:after="100" w:afterAutospacing="1" w:line="240" w:lineRule="auto"/>
        <w:ind w:left="107" w:right="107"/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</w:pP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Выполняем проверку результатов, подставляя </w:t>
      </w:r>
      <w:r w:rsidRPr="001E79A6">
        <w:rPr>
          <w:rFonts w:ascii="Verdana" w:eastAsia="Times New Roman" w:hAnsi="Verdana" w:cs="Times New Roman"/>
          <w:i/>
          <w:iCs/>
          <w:color w:val="32322E"/>
          <w:sz w:val="17"/>
          <w:lang w:eastAsia="ru-RU"/>
        </w:rPr>
        <w:t>x</w:t>
      </w:r>
      <w:r w:rsidRPr="001E79A6">
        <w:rPr>
          <w:rFonts w:ascii="Verdana" w:eastAsia="Times New Roman" w:hAnsi="Verdana" w:cs="Times New Roman"/>
          <w:i/>
          <w:iCs/>
          <w:color w:val="32322E"/>
          <w:sz w:val="17"/>
          <w:vertAlign w:val="subscript"/>
          <w:lang w:eastAsia="ru-RU"/>
        </w:rPr>
        <w:t>1</w:t>
      </w:r>
      <w:r w:rsidRPr="001E79A6">
        <w:rPr>
          <w:rFonts w:ascii="Verdana" w:eastAsia="Times New Roman" w:hAnsi="Verdana" w:cs="Times New Roman"/>
          <w:i/>
          <w:iCs/>
          <w:color w:val="32322E"/>
          <w:sz w:val="17"/>
          <w:lang w:eastAsia="ru-RU"/>
        </w:rPr>
        <w:t>, x</w:t>
      </w:r>
      <w:r w:rsidRPr="001E79A6">
        <w:rPr>
          <w:rFonts w:ascii="Verdana" w:eastAsia="Times New Roman" w:hAnsi="Verdana" w:cs="Times New Roman"/>
          <w:i/>
          <w:iCs/>
          <w:color w:val="32322E"/>
          <w:sz w:val="17"/>
          <w:vertAlign w:val="subscript"/>
          <w:lang w:eastAsia="ru-RU"/>
        </w:rPr>
        <w:t>2</w:t>
      </w:r>
      <w:r w:rsidRPr="001E79A6">
        <w:rPr>
          <w:rFonts w:ascii="Verdana" w:eastAsia="Times New Roman" w:hAnsi="Verdana" w:cs="Times New Roman"/>
          <w:i/>
          <w:iCs/>
          <w:color w:val="32322E"/>
          <w:sz w:val="17"/>
          <w:lang w:eastAsia="ru-RU"/>
        </w:rPr>
        <w:t xml:space="preserve">, …, </w:t>
      </w:r>
      <w:proofErr w:type="spellStart"/>
      <w:r w:rsidRPr="001E79A6">
        <w:rPr>
          <w:rFonts w:ascii="Verdana" w:eastAsia="Times New Roman" w:hAnsi="Verdana" w:cs="Times New Roman"/>
          <w:i/>
          <w:iCs/>
          <w:color w:val="32322E"/>
          <w:sz w:val="17"/>
          <w:lang w:eastAsia="ru-RU"/>
        </w:rPr>
        <w:t>x</w:t>
      </w:r>
      <w:r w:rsidRPr="001E79A6">
        <w:rPr>
          <w:rFonts w:ascii="Verdana" w:eastAsia="Times New Roman" w:hAnsi="Verdana" w:cs="Times New Roman"/>
          <w:i/>
          <w:iCs/>
          <w:color w:val="32322E"/>
          <w:sz w:val="17"/>
          <w:vertAlign w:val="subscript"/>
          <w:lang w:eastAsia="ru-RU"/>
        </w:rPr>
        <w:t>n</w:t>
      </w:r>
      <w:proofErr w:type="spellEnd"/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 </w:t>
      </w:r>
      <w:proofErr w:type="gramStart"/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>в</w:t>
      </w:r>
      <w:proofErr w:type="gramEnd"/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 исходную СЛАУ. Все уравнения системы должны обратиться в тождества. Можно также вычислить произведение матриц </w:t>
      </w:r>
      <w:r w:rsidRPr="001E79A6">
        <w:rPr>
          <w:rFonts w:ascii="Verdana" w:eastAsia="Times New Roman" w:hAnsi="Verdana" w:cs="Times New Roman"/>
          <w:i/>
          <w:iCs/>
          <w:color w:val="32322E"/>
          <w:sz w:val="17"/>
          <w:lang w:eastAsia="ru-RU"/>
        </w:rPr>
        <w:t xml:space="preserve">A </w:t>
      </w:r>
      <w:r w:rsidRPr="001E79A6">
        <w:rPr>
          <w:rFonts w:ascii="Cambria Math" w:eastAsia="Times New Roman" w:hAnsi="Cambria Math" w:cs="Cambria Math"/>
          <w:i/>
          <w:iCs/>
          <w:color w:val="32322E"/>
          <w:sz w:val="17"/>
          <w:lang w:eastAsia="ru-RU"/>
        </w:rPr>
        <w:t>⋅</w:t>
      </w:r>
      <w:r w:rsidRPr="001E79A6">
        <w:rPr>
          <w:rFonts w:ascii="Verdana" w:eastAsia="Times New Roman" w:hAnsi="Verdana" w:cs="Verdana"/>
          <w:i/>
          <w:iCs/>
          <w:color w:val="32322E"/>
          <w:sz w:val="17"/>
          <w:lang w:eastAsia="ru-RU"/>
        </w:rPr>
        <w:t xml:space="preserve"> X</w:t>
      </w: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, если в результате получилась матрица, равная </w:t>
      </w:r>
      <w:r w:rsidRPr="001E79A6">
        <w:rPr>
          <w:rFonts w:ascii="Verdana" w:eastAsia="Times New Roman" w:hAnsi="Verdana" w:cs="Times New Roman"/>
          <w:i/>
          <w:iCs/>
          <w:color w:val="32322E"/>
          <w:sz w:val="17"/>
          <w:lang w:eastAsia="ru-RU"/>
        </w:rPr>
        <w:t>B</w:t>
      </w: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, то решение системы </w:t>
      </w:r>
      <w:proofErr w:type="gramStart"/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>найдено</w:t>
      </w:r>
      <w:proofErr w:type="gramEnd"/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 верно. В противном случае в ходе решения была допущена ошибка. </w:t>
      </w:r>
    </w:p>
    <w:p w:rsidR="001E79A6" w:rsidRPr="001E79A6" w:rsidRDefault="00476857" w:rsidP="001E79A6">
      <w:pPr>
        <w:shd w:val="clear" w:color="auto" w:fill="CECDD5"/>
        <w:spacing w:after="0" w:line="240" w:lineRule="auto"/>
        <w:jc w:val="center"/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</w:pPr>
      <w:hyperlink r:id="rId9" w:anchor="beginning" w:history="1">
        <w:r w:rsidR="001E79A6" w:rsidRPr="001E79A6">
          <w:rPr>
            <w:rFonts w:ascii="Verdana" w:eastAsia="Times New Roman" w:hAnsi="Verdana" w:cs="Times New Roman"/>
            <w:color w:val="666666"/>
            <w:sz w:val="11"/>
            <w:szCs w:val="11"/>
            <w:u w:val="single"/>
            <w:bdr w:val="single" w:sz="4" w:space="2" w:color="32322E" w:frame="1"/>
            <w:shd w:val="clear" w:color="auto" w:fill="F8F7F7"/>
            <w:lang w:eastAsia="ru-RU"/>
          </w:rPr>
          <w:t>К началу страницы</w:t>
        </w:r>
      </w:hyperlink>
      <w:r w:rsidR="001E79A6"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 </w:t>
      </w:r>
    </w:p>
    <w:p w:rsidR="001E79A6" w:rsidRPr="001E79A6" w:rsidRDefault="001E79A6" w:rsidP="001E79A6">
      <w:pPr>
        <w:shd w:val="clear" w:color="auto" w:fill="CECDD5"/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32322E"/>
          <w:sz w:val="21"/>
          <w:szCs w:val="21"/>
          <w:lang w:eastAsia="ru-RU"/>
        </w:rPr>
      </w:pPr>
      <w:bookmarkStart w:id="0" w:name="samples"/>
      <w:bookmarkEnd w:id="0"/>
      <w:r w:rsidRPr="001E79A6">
        <w:rPr>
          <w:rFonts w:ascii="Verdana" w:eastAsia="Times New Roman" w:hAnsi="Verdana" w:cs="Times New Roman"/>
          <w:b/>
          <w:bCs/>
          <w:color w:val="32322E"/>
          <w:sz w:val="21"/>
          <w:szCs w:val="21"/>
          <w:lang w:eastAsia="ru-RU"/>
        </w:rPr>
        <w:t xml:space="preserve">Примеры решения систем линейных алгебраических уравнений методом </w:t>
      </w:r>
      <w:proofErr w:type="spellStart"/>
      <w:r w:rsidRPr="001E79A6">
        <w:rPr>
          <w:rFonts w:ascii="Verdana" w:eastAsia="Times New Roman" w:hAnsi="Verdana" w:cs="Times New Roman"/>
          <w:b/>
          <w:bCs/>
          <w:color w:val="32322E"/>
          <w:sz w:val="21"/>
          <w:szCs w:val="21"/>
          <w:lang w:eastAsia="ru-RU"/>
        </w:rPr>
        <w:t>Крамера</w:t>
      </w:r>
      <w:proofErr w:type="spellEnd"/>
      <w:r w:rsidRPr="001E79A6">
        <w:rPr>
          <w:rFonts w:ascii="Verdana" w:eastAsia="Times New Roman" w:hAnsi="Verdana" w:cs="Times New Roman"/>
          <w:b/>
          <w:bCs/>
          <w:color w:val="32322E"/>
          <w:sz w:val="21"/>
          <w:szCs w:val="21"/>
          <w:lang w:eastAsia="ru-RU"/>
        </w:rPr>
        <w:t>.</w:t>
      </w:r>
    </w:p>
    <w:p w:rsidR="001E79A6" w:rsidRPr="001E79A6" w:rsidRDefault="001E79A6" w:rsidP="001E79A6">
      <w:pPr>
        <w:shd w:val="clear" w:color="auto" w:fill="CECDD5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</w:pP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Разберем решения нескольких примеров. </w:t>
      </w:r>
    </w:p>
    <w:p w:rsidR="001E79A6" w:rsidRPr="001E79A6" w:rsidRDefault="001E79A6" w:rsidP="001E79A6">
      <w:pPr>
        <w:shd w:val="clear" w:color="auto" w:fill="F8F7F7"/>
        <w:spacing w:after="100" w:afterAutospacing="1" w:line="240" w:lineRule="auto"/>
        <w:ind w:left="161"/>
        <w:rPr>
          <w:rFonts w:ascii="Verdana" w:eastAsia="Times New Roman" w:hAnsi="Verdana" w:cs="Times New Roman"/>
          <w:i/>
          <w:iCs/>
          <w:color w:val="32322E"/>
          <w:sz w:val="17"/>
          <w:szCs w:val="17"/>
          <w:lang w:eastAsia="ru-RU"/>
        </w:rPr>
      </w:pPr>
      <w:r w:rsidRPr="001E79A6">
        <w:rPr>
          <w:rFonts w:ascii="Verdana" w:eastAsia="Times New Roman" w:hAnsi="Verdana" w:cs="Times New Roman"/>
          <w:i/>
          <w:iCs/>
          <w:color w:val="32322E"/>
          <w:sz w:val="17"/>
          <w:szCs w:val="17"/>
          <w:lang w:eastAsia="ru-RU"/>
        </w:rPr>
        <w:lastRenderedPageBreak/>
        <w:t>Пример.</w:t>
      </w:r>
    </w:p>
    <w:p w:rsidR="001E79A6" w:rsidRPr="001E79A6" w:rsidRDefault="001E79A6" w:rsidP="001E79A6">
      <w:pPr>
        <w:shd w:val="clear" w:color="auto" w:fill="CECDD5"/>
        <w:spacing w:after="0" w:line="240" w:lineRule="auto"/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</w:pP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Найдите решение неоднородной системы линейных алгебраических уравнений методом </w:t>
      </w:r>
      <w:proofErr w:type="spellStart"/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>Крамера</w:t>
      </w:r>
      <w:proofErr w:type="spellEnd"/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 </w:t>
      </w:r>
      <w:r>
        <w:rPr>
          <w:rFonts w:ascii="Verdana" w:eastAsia="Times New Roman" w:hAnsi="Verdana" w:cs="Times New Roman"/>
          <w:noProof/>
          <w:color w:val="32322E"/>
          <w:sz w:val="17"/>
          <w:szCs w:val="17"/>
          <w:lang w:eastAsia="ru-RU"/>
        </w:rPr>
        <w:drawing>
          <wp:inline distT="0" distB="0" distL="0" distR="0">
            <wp:extent cx="1091565" cy="750570"/>
            <wp:effectExtent l="0" t="0" r="0" b="0"/>
            <wp:docPr id="4" name="Рисунок 4" descr="форму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формула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1565" cy="750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. </w:t>
      </w:r>
    </w:p>
    <w:p w:rsidR="001E79A6" w:rsidRPr="001E79A6" w:rsidRDefault="001E79A6" w:rsidP="001E79A6">
      <w:pPr>
        <w:shd w:val="clear" w:color="auto" w:fill="F8F7F7"/>
        <w:spacing w:after="100" w:afterAutospacing="1" w:line="240" w:lineRule="auto"/>
        <w:ind w:left="161"/>
        <w:rPr>
          <w:rFonts w:ascii="Verdana" w:eastAsia="Times New Roman" w:hAnsi="Verdana" w:cs="Times New Roman"/>
          <w:i/>
          <w:iCs/>
          <w:color w:val="32322E"/>
          <w:sz w:val="17"/>
          <w:szCs w:val="17"/>
          <w:lang w:eastAsia="ru-RU"/>
        </w:rPr>
      </w:pPr>
      <w:r w:rsidRPr="001E79A6">
        <w:rPr>
          <w:rFonts w:ascii="Verdana" w:eastAsia="Times New Roman" w:hAnsi="Verdana" w:cs="Times New Roman"/>
          <w:i/>
          <w:iCs/>
          <w:color w:val="32322E"/>
          <w:sz w:val="17"/>
          <w:szCs w:val="17"/>
          <w:lang w:eastAsia="ru-RU"/>
        </w:rPr>
        <w:t>Решение.</w:t>
      </w:r>
    </w:p>
    <w:p w:rsidR="001E79A6" w:rsidRPr="001E79A6" w:rsidRDefault="001E79A6" w:rsidP="001E79A6">
      <w:pPr>
        <w:shd w:val="clear" w:color="auto" w:fill="CECDD5"/>
        <w:spacing w:after="100" w:afterAutospacing="1" w:line="240" w:lineRule="auto"/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</w:pP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Основная матрица системы имеет вид </w:t>
      </w:r>
      <w:r>
        <w:rPr>
          <w:rFonts w:ascii="Verdana" w:eastAsia="Times New Roman" w:hAnsi="Verdana" w:cs="Times New Roman"/>
          <w:noProof/>
          <w:color w:val="32322E"/>
          <w:sz w:val="17"/>
          <w:szCs w:val="17"/>
          <w:lang w:eastAsia="ru-RU"/>
        </w:rPr>
        <w:drawing>
          <wp:inline distT="0" distB="0" distL="0" distR="0">
            <wp:extent cx="723265" cy="573405"/>
            <wp:effectExtent l="19050" t="0" r="635" b="0"/>
            <wp:docPr id="5" name="Рисунок 5" descr="форму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формула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573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. Вычислим ее определитель по формуле </w:t>
      </w:r>
      <w:r>
        <w:rPr>
          <w:rFonts w:ascii="Verdana" w:eastAsia="Times New Roman" w:hAnsi="Verdana" w:cs="Times New Roman"/>
          <w:noProof/>
          <w:color w:val="32322E"/>
          <w:sz w:val="17"/>
          <w:szCs w:val="17"/>
          <w:lang w:eastAsia="ru-RU"/>
        </w:rPr>
        <w:drawing>
          <wp:inline distT="0" distB="0" distL="0" distR="0">
            <wp:extent cx="2142490" cy="559435"/>
            <wp:effectExtent l="19050" t="0" r="0" b="0"/>
            <wp:docPr id="6" name="Рисунок 6" descr="форму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формула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2490" cy="55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>:</w:t>
      </w: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br/>
      </w:r>
      <w:r>
        <w:rPr>
          <w:rFonts w:ascii="Verdana" w:eastAsia="Times New Roman" w:hAnsi="Verdana" w:cs="Times New Roman"/>
          <w:noProof/>
          <w:color w:val="32322E"/>
          <w:sz w:val="17"/>
          <w:szCs w:val="17"/>
          <w:lang w:eastAsia="ru-RU"/>
        </w:rPr>
        <w:drawing>
          <wp:inline distT="0" distB="0" distL="0" distR="0">
            <wp:extent cx="2825115" cy="559435"/>
            <wp:effectExtent l="19050" t="0" r="0" b="0"/>
            <wp:docPr id="7" name="Рисунок 7" descr="форму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формула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5115" cy="55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79A6" w:rsidRPr="001E79A6" w:rsidRDefault="001E79A6" w:rsidP="001E79A6">
      <w:pPr>
        <w:shd w:val="clear" w:color="auto" w:fill="CECDD5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</w:pP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Так как определитель основной матрицы системы отличен от нуля, то СЛАУ имеет единственное решение, и оно может быть найдено методом </w:t>
      </w:r>
      <w:proofErr w:type="spellStart"/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>Крамера</w:t>
      </w:r>
      <w:proofErr w:type="spellEnd"/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. Запишем определители </w:t>
      </w:r>
      <w:r>
        <w:rPr>
          <w:rFonts w:ascii="Verdana" w:eastAsia="Times New Roman" w:hAnsi="Verdana" w:cs="Times New Roman"/>
          <w:noProof/>
          <w:color w:val="32322E"/>
          <w:sz w:val="17"/>
          <w:szCs w:val="17"/>
          <w:lang w:eastAsia="ru-RU"/>
        </w:rPr>
        <w:drawing>
          <wp:inline distT="0" distB="0" distL="0" distR="0">
            <wp:extent cx="245745" cy="286385"/>
            <wp:effectExtent l="0" t="0" r="1905" b="0"/>
            <wp:docPr id="8" name="Рисунок 8" descr="форму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формула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28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и </w:t>
      </w:r>
      <w:r>
        <w:rPr>
          <w:rFonts w:ascii="Verdana" w:eastAsia="Times New Roman" w:hAnsi="Verdana" w:cs="Times New Roman"/>
          <w:noProof/>
          <w:color w:val="32322E"/>
          <w:sz w:val="17"/>
          <w:szCs w:val="17"/>
          <w:lang w:eastAsia="ru-RU"/>
        </w:rPr>
        <w:drawing>
          <wp:inline distT="0" distB="0" distL="0" distR="0">
            <wp:extent cx="245745" cy="286385"/>
            <wp:effectExtent l="0" t="0" r="1905" b="0"/>
            <wp:docPr id="9" name="Рисунок 9" descr="форму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формула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28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. Заменяем первый столбец основной матрицы системы на столбец свободных членов, и получаем определитель </w:t>
      </w:r>
      <w:r>
        <w:rPr>
          <w:rFonts w:ascii="Verdana" w:eastAsia="Times New Roman" w:hAnsi="Verdana" w:cs="Times New Roman"/>
          <w:noProof/>
          <w:color w:val="32322E"/>
          <w:sz w:val="17"/>
          <w:szCs w:val="17"/>
          <w:lang w:eastAsia="ru-RU"/>
        </w:rPr>
        <w:drawing>
          <wp:inline distT="0" distB="0" distL="0" distR="0">
            <wp:extent cx="1023620" cy="695960"/>
            <wp:effectExtent l="19050" t="0" r="5080" b="0"/>
            <wp:docPr id="10" name="Рисунок 10" descr="форму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формула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695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. Аналогично </w:t>
      </w:r>
      <w:proofErr w:type="gramStart"/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>заменяем второй столбец основной матрицы на столбец</w:t>
      </w:r>
      <w:proofErr w:type="gramEnd"/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 свободных членов, и получаем </w:t>
      </w:r>
      <w:r>
        <w:rPr>
          <w:rFonts w:ascii="Verdana" w:eastAsia="Times New Roman" w:hAnsi="Verdana" w:cs="Times New Roman"/>
          <w:noProof/>
          <w:color w:val="32322E"/>
          <w:sz w:val="17"/>
          <w:szCs w:val="17"/>
          <w:lang w:eastAsia="ru-RU"/>
        </w:rPr>
        <w:drawing>
          <wp:inline distT="0" distB="0" distL="0" distR="0">
            <wp:extent cx="921385" cy="688975"/>
            <wp:effectExtent l="0" t="0" r="0" b="0"/>
            <wp:docPr id="11" name="Рисунок 11" descr="форму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формула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385" cy="68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. </w:t>
      </w:r>
    </w:p>
    <w:p w:rsidR="001E79A6" w:rsidRPr="001E79A6" w:rsidRDefault="001E79A6" w:rsidP="001E79A6">
      <w:pPr>
        <w:shd w:val="clear" w:color="auto" w:fill="CECDD5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</w:pP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>Вычисляем эти определители:</w:t>
      </w: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br/>
      </w:r>
      <w:r>
        <w:rPr>
          <w:rFonts w:ascii="Verdana" w:eastAsia="Times New Roman" w:hAnsi="Verdana" w:cs="Times New Roman"/>
          <w:noProof/>
          <w:color w:val="32322E"/>
          <w:sz w:val="17"/>
          <w:szCs w:val="17"/>
          <w:lang w:eastAsia="ru-RU"/>
        </w:rPr>
        <w:drawing>
          <wp:inline distT="0" distB="0" distL="0" distR="0">
            <wp:extent cx="2523405" cy="1163567"/>
            <wp:effectExtent l="19050" t="0" r="0" b="0"/>
            <wp:docPr id="12" name="Рисунок 12" descr="форму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формула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3638" cy="11636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79A6" w:rsidRPr="001E79A6" w:rsidRDefault="001E79A6" w:rsidP="001E79A6">
      <w:pPr>
        <w:shd w:val="clear" w:color="auto" w:fill="CECDD5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</w:pP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Находим неизвестные переменные </w:t>
      </w:r>
      <w:r w:rsidRPr="001E79A6">
        <w:rPr>
          <w:rFonts w:ascii="Verdana" w:eastAsia="Times New Roman" w:hAnsi="Verdana" w:cs="Times New Roman"/>
          <w:i/>
          <w:iCs/>
          <w:color w:val="32322E"/>
          <w:sz w:val="17"/>
          <w:lang w:eastAsia="ru-RU"/>
        </w:rPr>
        <w:t>x</w:t>
      </w:r>
      <w:r w:rsidRPr="001E79A6">
        <w:rPr>
          <w:rFonts w:ascii="Verdana" w:eastAsia="Times New Roman" w:hAnsi="Verdana" w:cs="Times New Roman"/>
          <w:i/>
          <w:iCs/>
          <w:color w:val="32322E"/>
          <w:sz w:val="17"/>
          <w:vertAlign w:val="subscript"/>
          <w:lang w:eastAsia="ru-RU"/>
        </w:rPr>
        <w:t>1</w:t>
      </w: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 и </w:t>
      </w:r>
      <w:r w:rsidRPr="001E79A6">
        <w:rPr>
          <w:rFonts w:ascii="Verdana" w:eastAsia="Times New Roman" w:hAnsi="Verdana" w:cs="Times New Roman"/>
          <w:i/>
          <w:iCs/>
          <w:color w:val="32322E"/>
          <w:sz w:val="17"/>
          <w:lang w:eastAsia="ru-RU"/>
        </w:rPr>
        <w:t>x</w:t>
      </w:r>
      <w:r w:rsidRPr="001E79A6">
        <w:rPr>
          <w:rFonts w:ascii="Verdana" w:eastAsia="Times New Roman" w:hAnsi="Verdana" w:cs="Times New Roman"/>
          <w:i/>
          <w:iCs/>
          <w:color w:val="32322E"/>
          <w:sz w:val="17"/>
          <w:vertAlign w:val="subscript"/>
          <w:lang w:eastAsia="ru-RU"/>
        </w:rPr>
        <w:t>2</w:t>
      </w: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 по формулам </w:t>
      </w:r>
      <w:r>
        <w:rPr>
          <w:rFonts w:ascii="Verdana" w:eastAsia="Times New Roman" w:hAnsi="Verdana" w:cs="Times New Roman"/>
          <w:noProof/>
          <w:color w:val="32322E"/>
          <w:sz w:val="17"/>
          <w:szCs w:val="17"/>
          <w:lang w:eastAsia="ru-RU"/>
        </w:rPr>
        <w:drawing>
          <wp:inline distT="0" distB="0" distL="0" distR="0">
            <wp:extent cx="1487805" cy="525145"/>
            <wp:effectExtent l="19050" t="0" r="0" b="0"/>
            <wp:docPr id="13" name="Рисунок 13" descr="форму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формула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805" cy="525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>:</w:t>
      </w: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br/>
      </w:r>
      <w:r>
        <w:rPr>
          <w:rFonts w:ascii="Verdana" w:eastAsia="Times New Roman" w:hAnsi="Verdana" w:cs="Times New Roman"/>
          <w:noProof/>
          <w:color w:val="32322E"/>
          <w:sz w:val="17"/>
          <w:szCs w:val="17"/>
          <w:lang w:eastAsia="ru-RU"/>
        </w:rPr>
        <w:drawing>
          <wp:inline distT="0" distB="0" distL="0" distR="0">
            <wp:extent cx="1391920" cy="1378585"/>
            <wp:effectExtent l="19050" t="0" r="0" b="0"/>
            <wp:docPr id="14" name="Рисунок 14" descr="форму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формула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920" cy="1378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79A6" w:rsidRPr="001E79A6" w:rsidRDefault="001E79A6" w:rsidP="001E79A6">
      <w:pPr>
        <w:shd w:val="clear" w:color="auto" w:fill="CECDD5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</w:pP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lastRenderedPageBreak/>
        <w:t xml:space="preserve">Выполним проверку. Подставим полученные значения </w:t>
      </w:r>
      <w:r w:rsidRPr="001E79A6">
        <w:rPr>
          <w:rFonts w:ascii="Verdana" w:eastAsia="Times New Roman" w:hAnsi="Verdana" w:cs="Times New Roman"/>
          <w:i/>
          <w:iCs/>
          <w:color w:val="32322E"/>
          <w:sz w:val="17"/>
          <w:lang w:eastAsia="ru-RU"/>
        </w:rPr>
        <w:t>x</w:t>
      </w:r>
      <w:r w:rsidRPr="001E79A6">
        <w:rPr>
          <w:rFonts w:ascii="Verdana" w:eastAsia="Times New Roman" w:hAnsi="Verdana" w:cs="Times New Roman"/>
          <w:i/>
          <w:iCs/>
          <w:color w:val="32322E"/>
          <w:sz w:val="17"/>
          <w:vertAlign w:val="subscript"/>
          <w:lang w:eastAsia="ru-RU"/>
        </w:rPr>
        <w:t>1</w:t>
      </w: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 и </w:t>
      </w:r>
      <w:r w:rsidRPr="001E79A6">
        <w:rPr>
          <w:rFonts w:ascii="Verdana" w:eastAsia="Times New Roman" w:hAnsi="Verdana" w:cs="Times New Roman"/>
          <w:i/>
          <w:iCs/>
          <w:color w:val="32322E"/>
          <w:sz w:val="17"/>
          <w:lang w:eastAsia="ru-RU"/>
        </w:rPr>
        <w:t>x</w:t>
      </w:r>
      <w:r w:rsidRPr="001E79A6">
        <w:rPr>
          <w:rFonts w:ascii="Verdana" w:eastAsia="Times New Roman" w:hAnsi="Verdana" w:cs="Times New Roman"/>
          <w:i/>
          <w:iCs/>
          <w:color w:val="32322E"/>
          <w:sz w:val="17"/>
          <w:vertAlign w:val="subscript"/>
          <w:lang w:eastAsia="ru-RU"/>
        </w:rPr>
        <w:t>2</w:t>
      </w: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 в исходную систему уравнений:</w:t>
      </w: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br/>
      </w:r>
      <w:r>
        <w:rPr>
          <w:rFonts w:ascii="Verdana" w:eastAsia="Times New Roman" w:hAnsi="Verdana" w:cs="Times New Roman"/>
          <w:noProof/>
          <w:color w:val="32322E"/>
          <w:sz w:val="17"/>
          <w:szCs w:val="17"/>
          <w:lang w:eastAsia="ru-RU"/>
        </w:rPr>
        <w:drawing>
          <wp:inline distT="0" distB="0" distL="0" distR="0">
            <wp:extent cx="2218055" cy="969010"/>
            <wp:effectExtent l="19050" t="0" r="0" b="0"/>
            <wp:docPr id="15" name="Рисунок 15" descr="форму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формула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8055" cy="969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79A6" w:rsidRPr="001E79A6" w:rsidRDefault="001E79A6" w:rsidP="001E79A6">
      <w:pPr>
        <w:shd w:val="clear" w:color="auto" w:fill="CECDD5"/>
        <w:spacing w:before="100" w:beforeAutospacing="1" w:after="0" w:line="240" w:lineRule="auto"/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</w:pP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Оба уравнения системы обращаются в тождества, следовательно, решение </w:t>
      </w:r>
      <w:proofErr w:type="gramStart"/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>найдено</w:t>
      </w:r>
      <w:proofErr w:type="gramEnd"/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 верно. </w:t>
      </w:r>
    </w:p>
    <w:p w:rsidR="001E79A6" w:rsidRPr="001E79A6" w:rsidRDefault="001E79A6" w:rsidP="001E79A6">
      <w:pPr>
        <w:shd w:val="clear" w:color="auto" w:fill="F8F7F7"/>
        <w:spacing w:after="100" w:afterAutospacing="1" w:line="240" w:lineRule="auto"/>
        <w:ind w:left="161"/>
        <w:rPr>
          <w:rFonts w:ascii="Verdana" w:eastAsia="Times New Roman" w:hAnsi="Verdana" w:cs="Times New Roman"/>
          <w:i/>
          <w:iCs/>
          <w:color w:val="32322E"/>
          <w:sz w:val="17"/>
          <w:szCs w:val="17"/>
          <w:lang w:eastAsia="ru-RU"/>
        </w:rPr>
      </w:pPr>
      <w:r w:rsidRPr="001E79A6">
        <w:rPr>
          <w:rFonts w:ascii="Verdana" w:eastAsia="Times New Roman" w:hAnsi="Verdana" w:cs="Times New Roman"/>
          <w:i/>
          <w:iCs/>
          <w:color w:val="32322E"/>
          <w:sz w:val="17"/>
          <w:szCs w:val="17"/>
          <w:lang w:eastAsia="ru-RU"/>
        </w:rPr>
        <w:t>Ответ:</w:t>
      </w:r>
    </w:p>
    <w:p w:rsidR="001E79A6" w:rsidRPr="001E79A6" w:rsidRDefault="001E79A6" w:rsidP="001E79A6">
      <w:pPr>
        <w:shd w:val="clear" w:color="auto" w:fill="CECDD5"/>
        <w:spacing w:after="107" w:line="240" w:lineRule="auto"/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</w:pPr>
      <w:r>
        <w:rPr>
          <w:rFonts w:ascii="Verdana" w:eastAsia="Times New Roman" w:hAnsi="Verdana" w:cs="Times New Roman"/>
          <w:noProof/>
          <w:color w:val="32322E"/>
          <w:sz w:val="17"/>
          <w:szCs w:val="17"/>
          <w:lang w:eastAsia="ru-RU"/>
        </w:rPr>
        <w:drawing>
          <wp:inline distT="0" distB="0" distL="0" distR="0">
            <wp:extent cx="1187450" cy="436880"/>
            <wp:effectExtent l="19050" t="0" r="0" b="0"/>
            <wp:docPr id="16" name="Рисунок 16" descr="форму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формула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0" cy="436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. </w:t>
      </w:r>
    </w:p>
    <w:p w:rsidR="00334D71" w:rsidRDefault="00334D71" w:rsidP="001E79A6">
      <w:pPr>
        <w:shd w:val="clear" w:color="auto" w:fill="F8F7F7"/>
        <w:spacing w:after="100" w:afterAutospacing="1" w:line="240" w:lineRule="auto"/>
        <w:ind w:left="161"/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</w:pPr>
    </w:p>
    <w:p w:rsidR="001E79A6" w:rsidRPr="001E79A6" w:rsidRDefault="001E79A6" w:rsidP="001E79A6">
      <w:pPr>
        <w:shd w:val="clear" w:color="auto" w:fill="F8F7F7"/>
        <w:spacing w:after="100" w:afterAutospacing="1" w:line="240" w:lineRule="auto"/>
        <w:ind w:left="161"/>
        <w:rPr>
          <w:rFonts w:ascii="Verdana" w:eastAsia="Times New Roman" w:hAnsi="Verdana" w:cs="Times New Roman"/>
          <w:i/>
          <w:iCs/>
          <w:color w:val="32322E"/>
          <w:sz w:val="17"/>
          <w:szCs w:val="17"/>
          <w:lang w:eastAsia="ru-RU"/>
        </w:rPr>
      </w:pPr>
      <w:r w:rsidRPr="001E79A6">
        <w:rPr>
          <w:rFonts w:ascii="Verdana" w:eastAsia="Times New Roman" w:hAnsi="Verdana" w:cs="Times New Roman"/>
          <w:i/>
          <w:iCs/>
          <w:color w:val="32322E"/>
          <w:sz w:val="17"/>
          <w:szCs w:val="17"/>
          <w:lang w:eastAsia="ru-RU"/>
        </w:rPr>
        <w:t>Пример.</w:t>
      </w:r>
    </w:p>
    <w:p w:rsidR="001E79A6" w:rsidRPr="001E79A6" w:rsidRDefault="001E79A6" w:rsidP="001E79A6">
      <w:pPr>
        <w:shd w:val="clear" w:color="auto" w:fill="CECDD5"/>
        <w:spacing w:after="0" w:line="240" w:lineRule="auto"/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</w:pP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Используя метод </w:t>
      </w:r>
      <w:proofErr w:type="spellStart"/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>Крамера</w:t>
      </w:r>
      <w:proofErr w:type="spellEnd"/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, найдите решение системы трех линейных алгебраических уравнений с тремя неизвестными </w:t>
      </w:r>
      <w:r>
        <w:rPr>
          <w:rFonts w:ascii="Verdana" w:eastAsia="Times New Roman" w:hAnsi="Verdana" w:cs="Times New Roman"/>
          <w:noProof/>
          <w:color w:val="32322E"/>
          <w:sz w:val="17"/>
          <w:szCs w:val="17"/>
          <w:lang w:eastAsia="ru-RU"/>
        </w:rPr>
        <w:drawing>
          <wp:inline distT="0" distB="0" distL="0" distR="0">
            <wp:extent cx="1412240" cy="819150"/>
            <wp:effectExtent l="0" t="0" r="0" b="0"/>
            <wp:docPr id="26" name="Рисунок 26" descr="форму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формула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224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. </w:t>
      </w:r>
    </w:p>
    <w:p w:rsidR="001E79A6" w:rsidRPr="001E79A6" w:rsidRDefault="001E79A6" w:rsidP="001E79A6">
      <w:pPr>
        <w:shd w:val="clear" w:color="auto" w:fill="F8F7F7"/>
        <w:spacing w:after="100" w:afterAutospacing="1" w:line="240" w:lineRule="auto"/>
        <w:ind w:left="161"/>
        <w:rPr>
          <w:rFonts w:ascii="Verdana" w:eastAsia="Times New Roman" w:hAnsi="Verdana" w:cs="Times New Roman"/>
          <w:i/>
          <w:iCs/>
          <w:color w:val="32322E"/>
          <w:sz w:val="17"/>
          <w:szCs w:val="17"/>
          <w:lang w:eastAsia="ru-RU"/>
        </w:rPr>
      </w:pPr>
      <w:r w:rsidRPr="001E79A6">
        <w:rPr>
          <w:rFonts w:ascii="Verdana" w:eastAsia="Times New Roman" w:hAnsi="Verdana" w:cs="Times New Roman"/>
          <w:i/>
          <w:iCs/>
          <w:color w:val="32322E"/>
          <w:sz w:val="17"/>
          <w:szCs w:val="17"/>
          <w:lang w:eastAsia="ru-RU"/>
        </w:rPr>
        <w:t>Решение.</w:t>
      </w:r>
    </w:p>
    <w:p w:rsidR="001E79A6" w:rsidRPr="001E79A6" w:rsidRDefault="001E79A6" w:rsidP="001E79A6">
      <w:pPr>
        <w:shd w:val="clear" w:color="auto" w:fill="CECDD5"/>
        <w:spacing w:after="100" w:afterAutospacing="1" w:line="240" w:lineRule="auto"/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</w:pP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>В данном примере неизвестные переменные имеют другое обозначение (</w:t>
      </w:r>
      <w:proofErr w:type="spellStart"/>
      <w:r w:rsidRPr="001E79A6">
        <w:rPr>
          <w:rFonts w:ascii="Verdana" w:eastAsia="Times New Roman" w:hAnsi="Verdana" w:cs="Times New Roman"/>
          <w:i/>
          <w:iCs/>
          <w:color w:val="32322E"/>
          <w:sz w:val="17"/>
          <w:lang w:eastAsia="ru-RU"/>
        </w:rPr>
        <w:t>x</w:t>
      </w:r>
      <w:proofErr w:type="spellEnd"/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, </w:t>
      </w:r>
      <w:proofErr w:type="spellStart"/>
      <w:r w:rsidRPr="001E79A6">
        <w:rPr>
          <w:rFonts w:ascii="Verdana" w:eastAsia="Times New Roman" w:hAnsi="Verdana" w:cs="Times New Roman"/>
          <w:i/>
          <w:iCs/>
          <w:color w:val="32322E"/>
          <w:sz w:val="17"/>
          <w:lang w:eastAsia="ru-RU"/>
        </w:rPr>
        <w:t>y</w:t>
      </w:r>
      <w:proofErr w:type="spellEnd"/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 и </w:t>
      </w:r>
      <w:proofErr w:type="spellStart"/>
      <w:r w:rsidRPr="001E79A6">
        <w:rPr>
          <w:rFonts w:ascii="Verdana" w:eastAsia="Times New Roman" w:hAnsi="Verdana" w:cs="Times New Roman"/>
          <w:i/>
          <w:iCs/>
          <w:color w:val="32322E"/>
          <w:sz w:val="17"/>
          <w:lang w:eastAsia="ru-RU"/>
        </w:rPr>
        <w:t>z</w:t>
      </w:r>
      <w:proofErr w:type="spellEnd"/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 вместо </w:t>
      </w:r>
      <w:r w:rsidRPr="001E79A6">
        <w:rPr>
          <w:rFonts w:ascii="Verdana" w:eastAsia="Times New Roman" w:hAnsi="Verdana" w:cs="Times New Roman"/>
          <w:i/>
          <w:iCs/>
          <w:color w:val="32322E"/>
          <w:sz w:val="17"/>
          <w:lang w:eastAsia="ru-RU"/>
        </w:rPr>
        <w:t>x</w:t>
      </w:r>
      <w:r w:rsidRPr="001E79A6">
        <w:rPr>
          <w:rFonts w:ascii="Verdana" w:eastAsia="Times New Roman" w:hAnsi="Verdana" w:cs="Times New Roman"/>
          <w:i/>
          <w:iCs/>
          <w:color w:val="32322E"/>
          <w:sz w:val="17"/>
          <w:vertAlign w:val="subscript"/>
          <w:lang w:eastAsia="ru-RU"/>
        </w:rPr>
        <w:t>1</w:t>
      </w: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, </w:t>
      </w:r>
      <w:r w:rsidRPr="001E79A6">
        <w:rPr>
          <w:rFonts w:ascii="Verdana" w:eastAsia="Times New Roman" w:hAnsi="Verdana" w:cs="Times New Roman"/>
          <w:i/>
          <w:iCs/>
          <w:color w:val="32322E"/>
          <w:sz w:val="17"/>
          <w:lang w:eastAsia="ru-RU"/>
        </w:rPr>
        <w:t>x</w:t>
      </w:r>
      <w:r w:rsidRPr="001E79A6">
        <w:rPr>
          <w:rFonts w:ascii="Verdana" w:eastAsia="Times New Roman" w:hAnsi="Verdana" w:cs="Times New Roman"/>
          <w:i/>
          <w:iCs/>
          <w:color w:val="32322E"/>
          <w:sz w:val="17"/>
          <w:vertAlign w:val="subscript"/>
          <w:lang w:eastAsia="ru-RU"/>
        </w:rPr>
        <w:t>2</w:t>
      </w: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 и </w:t>
      </w:r>
      <w:r w:rsidRPr="001E79A6">
        <w:rPr>
          <w:rFonts w:ascii="Verdana" w:eastAsia="Times New Roman" w:hAnsi="Verdana" w:cs="Times New Roman"/>
          <w:i/>
          <w:iCs/>
          <w:color w:val="32322E"/>
          <w:sz w:val="17"/>
          <w:lang w:eastAsia="ru-RU"/>
        </w:rPr>
        <w:t>x</w:t>
      </w:r>
      <w:r w:rsidRPr="001E79A6">
        <w:rPr>
          <w:rFonts w:ascii="Verdana" w:eastAsia="Times New Roman" w:hAnsi="Verdana" w:cs="Times New Roman"/>
          <w:i/>
          <w:iCs/>
          <w:color w:val="32322E"/>
          <w:sz w:val="17"/>
          <w:vertAlign w:val="subscript"/>
          <w:lang w:eastAsia="ru-RU"/>
        </w:rPr>
        <w:t>3</w:t>
      </w: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). Это не влияет на ход решения, но будьте внимательны с обозначениями переменных. В качестве основной матрицы системы НЕЛЬЗЯ брать </w:t>
      </w:r>
      <w:r>
        <w:rPr>
          <w:rFonts w:ascii="Verdana" w:eastAsia="Times New Roman" w:hAnsi="Verdana" w:cs="Times New Roman"/>
          <w:noProof/>
          <w:color w:val="32322E"/>
          <w:sz w:val="17"/>
          <w:szCs w:val="17"/>
          <w:lang w:eastAsia="ru-RU"/>
        </w:rPr>
        <w:drawing>
          <wp:inline distT="0" distB="0" distL="0" distR="0">
            <wp:extent cx="1187450" cy="825500"/>
            <wp:effectExtent l="19050" t="0" r="0" b="0"/>
            <wp:docPr id="27" name="Рисунок 27" descr="форму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формула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0" cy="82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. Необходимо сначала упорядочить неизвестные переменные во всех уравнениях системы. Для этого перепишем систему уравнений как </w:t>
      </w:r>
      <w:r>
        <w:rPr>
          <w:rFonts w:ascii="Verdana" w:eastAsia="Times New Roman" w:hAnsi="Verdana" w:cs="Times New Roman"/>
          <w:noProof/>
          <w:color w:val="32322E"/>
          <w:sz w:val="17"/>
          <w:szCs w:val="17"/>
          <w:lang w:eastAsia="ru-RU"/>
        </w:rPr>
        <w:drawing>
          <wp:inline distT="0" distB="0" distL="0" distR="0">
            <wp:extent cx="1439545" cy="825500"/>
            <wp:effectExtent l="0" t="0" r="8255" b="0"/>
            <wp:docPr id="28" name="Рисунок 28" descr="форму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формула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545" cy="82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. Теперь основную матрицу системы хорошо видно </w:t>
      </w:r>
      <w:r>
        <w:rPr>
          <w:rFonts w:ascii="Verdana" w:eastAsia="Times New Roman" w:hAnsi="Verdana" w:cs="Times New Roman"/>
          <w:noProof/>
          <w:color w:val="32322E"/>
          <w:sz w:val="17"/>
          <w:szCs w:val="17"/>
          <w:lang w:eastAsia="ru-RU"/>
        </w:rPr>
        <w:drawing>
          <wp:inline distT="0" distB="0" distL="0" distR="0">
            <wp:extent cx="1173480" cy="825500"/>
            <wp:effectExtent l="19050" t="0" r="7620" b="0"/>
            <wp:docPr id="29" name="Рисунок 29" descr="форму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формула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82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>. Вычислим ее определитель:</w:t>
      </w: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br/>
      </w:r>
      <w:r>
        <w:rPr>
          <w:rFonts w:ascii="Verdana" w:eastAsia="Times New Roman" w:hAnsi="Verdana" w:cs="Times New Roman"/>
          <w:noProof/>
          <w:color w:val="32322E"/>
          <w:sz w:val="17"/>
          <w:szCs w:val="17"/>
          <w:lang w:eastAsia="ru-RU"/>
        </w:rPr>
        <w:drawing>
          <wp:inline distT="0" distB="0" distL="0" distR="0">
            <wp:extent cx="3869055" cy="1146175"/>
            <wp:effectExtent l="19050" t="0" r="0" b="0"/>
            <wp:docPr id="30" name="Рисунок 30" descr="форму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формула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9055" cy="114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79A6" w:rsidRPr="001E79A6" w:rsidRDefault="001E79A6" w:rsidP="001E79A6">
      <w:pPr>
        <w:shd w:val="clear" w:color="auto" w:fill="CECDD5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</w:pP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Определитель основной матрицы отличен от нуля, следовательно, система уравнений имеет единственное решение. Найдем его методом </w:t>
      </w:r>
      <w:proofErr w:type="spellStart"/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>Крамера</w:t>
      </w:r>
      <w:proofErr w:type="spellEnd"/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. Запишем определители </w:t>
      </w:r>
      <w:r>
        <w:rPr>
          <w:rFonts w:ascii="Verdana" w:eastAsia="Times New Roman" w:hAnsi="Verdana" w:cs="Times New Roman"/>
          <w:noProof/>
          <w:color w:val="32322E"/>
          <w:sz w:val="17"/>
          <w:szCs w:val="17"/>
          <w:lang w:eastAsia="ru-RU"/>
        </w:rPr>
        <w:drawing>
          <wp:inline distT="0" distB="0" distL="0" distR="0">
            <wp:extent cx="1085215" cy="280035"/>
            <wp:effectExtent l="19050" t="0" r="0" b="0"/>
            <wp:docPr id="31" name="Рисунок 31" descr="форму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формула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215" cy="280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lastRenderedPageBreak/>
        <w:t>(обратите внимание на обозначения) и вычислим их:</w:t>
      </w: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br/>
      </w:r>
      <w:r>
        <w:rPr>
          <w:rFonts w:ascii="Verdana" w:eastAsia="Times New Roman" w:hAnsi="Verdana" w:cs="Times New Roman"/>
          <w:noProof/>
          <w:color w:val="32322E"/>
          <w:sz w:val="17"/>
          <w:szCs w:val="17"/>
          <w:lang w:eastAsia="ru-RU"/>
        </w:rPr>
        <w:drawing>
          <wp:inline distT="0" distB="0" distL="0" distR="0">
            <wp:extent cx="4614365" cy="2640842"/>
            <wp:effectExtent l="0" t="0" r="0" b="0"/>
            <wp:docPr id="32" name="Рисунок 32" descr="форму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формула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6002" cy="26417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79A6" w:rsidRPr="001E79A6" w:rsidRDefault="001E79A6" w:rsidP="001E79A6">
      <w:pPr>
        <w:shd w:val="clear" w:color="auto" w:fill="CECDD5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</w:pP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Осталось найти неизвестные переменные по формулам </w:t>
      </w:r>
      <w:r>
        <w:rPr>
          <w:rFonts w:ascii="Verdana" w:eastAsia="Times New Roman" w:hAnsi="Verdana" w:cs="Times New Roman"/>
          <w:noProof/>
          <w:color w:val="32322E"/>
          <w:sz w:val="17"/>
          <w:szCs w:val="17"/>
          <w:lang w:eastAsia="ru-RU"/>
        </w:rPr>
        <w:drawing>
          <wp:inline distT="0" distB="0" distL="0" distR="0">
            <wp:extent cx="2026920" cy="464185"/>
            <wp:effectExtent l="19050" t="0" r="0" b="0"/>
            <wp:docPr id="33" name="Рисунок 33" descr="форму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формула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920" cy="464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>:</w:t>
      </w: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br/>
      </w:r>
      <w:r>
        <w:rPr>
          <w:rFonts w:ascii="Verdana" w:eastAsia="Times New Roman" w:hAnsi="Verdana" w:cs="Times New Roman"/>
          <w:noProof/>
          <w:color w:val="32322E"/>
          <w:sz w:val="17"/>
          <w:szCs w:val="17"/>
          <w:lang w:eastAsia="ru-RU"/>
        </w:rPr>
        <w:drawing>
          <wp:inline distT="0" distB="0" distL="0" distR="0">
            <wp:extent cx="1003110" cy="1003110"/>
            <wp:effectExtent l="19050" t="0" r="6540" b="0"/>
            <wp:docPr id="34" name="Рисунок 34" descr="форму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формула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912" cy="10029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79A6" w:rsidRPr="001E79A6" w:rsidRDefault="001E79A6" w:rsidP="001E79A6">
      <w:pPr>
        <w:shd w:val="clear" w:color="auto" w:fill="CECDD5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</w:pP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Выполним проверку. Для этого умножим основную матрицу на полученное решение </w:t>
      </w:r>
      <w:r>
        <w:rPr>
          <w:rFonts w:ascii="Verdana" w:eastAsia="Times New Roman" w:hAnsi="Verdana" w:cs="Times New Roman"/>
          <w:noProof/>
          <w:color w:val="32322E"/>
          <w:sz w:val="17"/>
          <w:szCs w:val="17"/>
          <w:lang w:eastAsia="ru-RU"/>
        </w:rPr>
        <w:drawing>
          <wp:inline distT="0" distB="0" distL="0" distR="0">
            <wp:extent cx="457200" cy="839470"/>
            <wp:effectExtent l="19050" t="0" r="0" b="0"/>
            <wp:docPr id="35" name="Рисунок 35" descr="форму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формула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839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(при необходимости смотрите раздел </w:t>
      </w:r>
      <w:hyperlink r:id="rId33" w:history="1">
        <w:r w:rsidRPr="001E79A6">
          <w:rPr>
            <w:rFonts w:ascii="Verdana" w:eastAsia="Times New Roman" w:hAnsi="Verdana" w:cs="Times New Roman"/>
            <w:color w:val="666666"/>
            <w:sz w:val="17"/>
            <w:szCs w:val="17"/>
            <w:u w:val="single"/>
            <w:lang w:eastAsia="ru-RU"/>
          </w:rPr>
          <w:t>операции над матрицами</w:t>
        </w:r>
      </w:hyperlink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>):</w:t>
      </w: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br/>
      </w:r>
      <w:r>
        <w:rPr>
          <w:rFonts w:ascii="Verdana" w:eastAsia="Times New Roman" w:hAnsi="Verdana" w:cs="Times New Roman"/>
          <w:noProof/>
          <w:color w:val="32322E"/>
          <w:sz w:val="17"/>
          <w:szCs w:val="17"/>
          <w:lang w:eastAsia="ru-RU"/>
        </w:rPr>
        <w:drawing>
          <wp:inline distT="0" distB="0" distL="0" distR="0">
            <wp:extent cx="3941035" cy="744108"/>
            <wp:effectExtent l="19050" t="0" r="2315" b="0"/>
            <wp:docPr id="36" name="Рисунок 36" descr="форму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формула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2404" cy="7443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79A6" w:rsidRPr="001E79A6" w:rsidRDefault="001E79A6" w:rsidP="001E79A6">
      <w:pPr>
        <w:shd w:val="clear" w:color="auto" w:fill="CECDD5"/>
        <w:spacing w:before="100" w:beforeAutospacing="1" w:after="0" w:line="240" w:lineRule="auto"/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</w:pP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В результате получили столбец свободных членов исходной системы уравнений, поэтому решение </w:t>
      </w:r>
      <w:proofErr w:type="gramStart"/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>найдено</w:t>
      </w:r>
      <w:proofErr w:type="gramEnd"/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 верно. </w:t>
      </w:r>
    </w:p>
    <w:p w:rsidR="001E79A6" w:rsidRPr="001E79A6" w:rsidRDefault="001E79A6" w:rsidP="001E79A6">
      <w:pPr>
        <w:shd w:val="clear" w:color="auto" w:fill="F8F7F7"/>
        <w:spacing w:after="100" w:afterAutospacing="1" w:line="240" w:lineRule="auto"/>
        <w:ind w:left="161"/>
        <w:rPr>
          <w:rFonts w:ascii="Verdana" w:eastAsia="Times New Roman" w:hAnsi="Verdana" w:cs="Times New Roman"/>
          <w:i/>
          <w:iCs/>
          <w:color w:val="32322E"/>
          <w:sz w:val="17"/>
          <w:szCs w:val="17"/>
          <w:lang w:eastAsia="ru-RU"/>
        </w:rPr>
      </w:pPr>
      <w:r w:rsidRPr="001E79A6">
        <w:rPr>
          <w:rFonts w:ascii="Verdana" w:eastAsia="Times New Roman" w:hAnsi="Verdana" w:cs="Times New Roman"/>
          <w:i/>
          <w:iCs/>
          <w:color w:val="32322E"/>
          <w:sz w:val="17"/>
          <w:szCs w:val="17"/>
          <w:lang w:eastAsia="ru-RU"/>
        </w:rPr>
        <w:t>Ответ:</w:t>
      </w:r>
    </w:p>
    <w:p w:rsidR="001E79A6" w:rsidRPr="001E79A6" w:rsidRDefault="001E79A6" w:rsidP="001E79A6">
      <w:pPr>
        <w:shd w:val="clear" w:color="auto" w:fill="CECDD5"/>
        <w:spacing w:after="107" w:line="240" w:lineRule="auto"/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</w:pPr>
      <w:proofErr w:type="spellStart"/>
      <w:r w:rsidRPr="001E79A6">
        <w:rPr>
          <w:rFonts w:ascii="Verdana" w:eastAsia="Times New Roman" w:hAnsi="Verdana" w:cs="Times New Roman"/>
          <w:i/>
          <w:iCs/>
          <w:color w:val="32322E"/>
          <w:sz w:val="17"/>
          <w:lang w:eastAsia="ru-RU"/>
        </w:rPr>
        <w:t>x</w:t>
      </w:r>
      <w:proofErr w:type="spellEnd"/>
      <w:r w:rsidRPr="001E79A6">
        <w:rPr>
          <w:rFonts w:ascii="Verdana" w:eastAsia="Times New Roman" w:hAnsi="Verdana" w:cs="Times New Roman"/>
          <w:i/>
          <w:iCs/>
          <w:color w:val="32322E"/>
          <w:sz w:val="17"/>
          <w:lang w:eastAsia="ru-RU"/>
        </w:rPr>
        <w:t xml:space="preserve"> = 0, </w:t>
      </w:r>
      <w:proofErr w:type="spellStart"/>
      <w:r w:rsidRPr="001E79A6">
        <w:rPr>
          <w:rFonts w:ascii="Verdana" w:eastAsia="Times New Roman" w:hAnsi="Verdana" w:cs="Times New Roman"/>
          <w:i/>
          <w:iCs/>
          <w:color w:val="32322E"/>
          <w:sz w:val="17"/>
          <w:lang w:eastAsia="ru-RU"/>
        </w:rPr>
        <w:t>y</w:t>
      </w:r>
      <w:proofErr w:type="spellEnd"/>
      <w:r w:rsidRPr="001E79A6">
        <w:rPr>
          <w:rFonts w:ascii="Verdana" w:eastAsia="Times New Roman" w:hAnsi="Verdana" w:cs="Times New Roman"/>
          <w:i/>
          <w:iCs/>
          <w:color w:val="32322E"/>
          <w:sz w:val="17"/>
          <w:lang w:eastAsia="ru-RU"/>
        </w:rPr>
        <w:t xml:space="preserve"> = -2, </w:t>
      </w:r>
      <w:proofErr w:type="spellStart"/>
      <w:r w:rsidRPr="001E79A6">
        <w:rPr>
          <w:rFonts w:ascii="Verdana" w:eastAsia="Times New Roman" w:hAnsi="Verdana" w:cs="Times New Roman"/>
          <w:i/>
          <w:iCs/>
          <w:color w:val="32322E"/>
          <w:sz w:val="17"/>
          <w:lang w:eastAsia="ru-RU"/>
        </w:rPr>
        <w:t>z</w:t>
      </w:r>
      <w:proofErr w:type="spellEnd"/>
      <w:r w:rsidRPr="001E79A6">
        <w:rPr>
          <w:rFonts w:ascii="Verdana" w:eastAsia="Times New Roman" w:hAnsi="Verdana" w:cs="Times New Roman"/>
          <w:i/>
          <w:iCs/>
          <w:color w:val="32322E"/>
          <w:sz w:val="17"/>
          <w:lang w:eastAsia="ru-RU"/>
        </w:rPr>
        <w:t xml:space="preserve"> = 3</w:t>
      </w: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. </w:t>
      </w:r>
    </w:p>
    <w:p w:rsidR="001E79A6" w:rsidRPr="001E79A6" w:rsidRDefault="001E79A6" w:rsidP="001E79A6">
      <w:pPr>
        <w:shd w:val="clear" w:color="auto" w:fill="CECDD5"/>
        <w:spacing w:after="107" w:line="240" w:lineRule="auto"/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</w:pP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. </w:t>
      </w:r>
    </w:p>
    <w:p w:rsidR="001E79A6" w:rsidRPr="001E79A6" w:rsidRDefault="001E79A6" w:rsidP="001E79A6">
      <w:pPr>
        <w:shd w:val="clear" w:color="auto" w:fill="F8F7F7"/>
        <w:spacing w:after="100" w:afterAutospacing="1" w:line="240" w:lineRule="auto"/>
        <w:ind w:left="161"/>
        <w:rPr>
          <w:rFonts w:ascii="Verdana" w:eastAsia="Times New Roman" w:hAnsi="Verdana" w:cs="Times New Roman"/>
          <w:i/>
          <w:iCs/>
          <w:color w:val="32322E"/>
          <w:sz w:val="17"/>
          <w:szCs w:val="17"/>
          <w:lang w:eastAsia="ru-RU"/>
        </w:rPr>
      </w:pPr>
      <w:r w:rsidRPr="001E79A6">
        <w:rPr>
          <w:rFonts w:ascii="Verdana" w:eastAsia="Times New Roman" w:hAnsi="Verdana" w:cs="Times New Roman"/>
          <w:i/>
          <w:iCs/>
          <w:color w:val="32322E"/>
          <w:sz w:val="17"/>
          <w:szCs w:val="17"/>
          <w:lang w:eastAsia="ru-RU"/>
        </w:rPr>
        <w:t>Пример.</w:t>
      </w:r>
    </w:p>
    <w:p w:rsidR="001E79A6" w:rsidRPr="001E79A6" w:rsidRDefault="001E79A6" w:rsidP="001E79A6">
      <w:pPr>
        <w:shd w:val="clear" w:color="auto" w:fill="CECDD5"/>
        <w:spacing w:after="0" w:line="240" w:lineRule="auto"/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</w:pP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Решите систему линейных алгебраических уравнений методом </w:t>
      </w:r>
      <w:proofErr w:type="spellStart"/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>Крамера</w:t>
      </w:r>
      <w:proofErr w:type="spellEnd"/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 </w:t>
      </w:r>
      <w:r>
        <w:rPr>
          <w:rFonts w:ascii="Verdana" w:eastAsia="Times New Roman" w:hAnsi="Verdana" w:cs="Times New Roman"/>
          <w:noProof/>
          <w:color w:val="32322E"/>
          <w:sz w:val="17"/>
          <w:szCs w:val="17"/>
          <w:lang w:eastAsia="ru-RU"/>
        </w:rPr>
        <w:drawing>
          <wp:inline distT="0" distB="0" distL="0" distR="0">
            <wp:extent cx="1466850" cy="839470"/>
            <wp:effectExtent l="19050" t="0" r="0" b="0"/>
            <wp:docPr id="55" name="Рисунок 55" descr="форму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формула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839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. </w:t>
      </w:r>
    </w:p>
    <w:p w:rsidR="001E79A6" w:rsidRPr="001E79A6" w:rsidRDefault="001E79A6" w:rsidP="001E79A6">
      <w:pPr>
        <w:shd w:val="clear" w:color="auto" w:fill="F8F7F7"/>
        <w:spacing w:after="100" w:afterAutospacing="1" w:line="240" w:lineRule="auto"/>
        <w:ind w:left="161"/>
        <w:rPr>
          <w:rFonts w:ascii="Verdana" w:eastAsia="Times New Roman" w:hAnsi="Verdana" w:cs="Times New Roman"/>
          <w:i/>
          <w:iCs/>
          <w:color w:val="32322E"/>
          <w:sz w:val="17"/>
          <w:szCs w:val="17"/>
          <w:lang w:eastAsia="ru-RU"/>
        </w:rPr>
      </w:pPr>
      <w:r w:rsidRPr="001E79A6">
        <w:rPr>
          <w:rFonts w:ascii="Verdana" w:eastAsia="Times New Roman" w:hAnsi="Verdana" w:cs="Times New Roman"/>
          <w:i/>
          <w:iCs/>
          <w:color w:val="32322E"/>
          <w:sz w:val="17"/>
          <w:szCs w:val="17"/>
          <w:lang w:eastAsia="ru-RU"/>
        </w:rPr>
        <w:t>Решение.</w:t>
      </w:r>
    </w:p>
    <w:p w:rsidR="001E79A6" w:rsidRPr="001E79A6" w:rsidRDefault="001E79A6" w:rsidP="001E79A6">
      <w:pPr>
        <w:shd w:val="clear" w:color="auto" w:fill="CECDD5"/>
        <w:spacing w:after="100" w:afterAutospacing="1" w:line="240" w:lineRule="auto"/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</w:pP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>Вычислим определитель основной матрицы системы уравнений:</w:t>
      </w: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br/>
      </w:r>
      <w:r>
        <w:rPr>
          <w:rFonts w:ascii="Verdana" w:eastAsia="Times New Roman" w:hAnsi="Verdana" w:cs="Times New Roman"/>
          <w:noProof/>
          <w:color w:val="32322E"/>
          <w:sz w:val="17"/>
          <w:szCs w:val="17"/>
          <w:lang w:eastAsia="ru-RU"/>
        </w:rPr>
        <w:drawing>
          <wp:inline distT="0" distB="0" distL="0" distR="0">
            <wp:extent cx="3248025" cy="1085215"/>
            <wp:effectExtent l="0" t="0" r="9525" b="0"/>
            <wp:docPr id="56" name="Рисунок 56" descr="форму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формула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085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79A6" w:rsidRPr="001E79A6" w:rsidRDefault="001E79A6" w:rsidP="001E79A6">
      <w:pPr>
        <w:shd w:val="clear" w:color="auto" w:fill="CECDD5"/>
        <w:spacing w:before="100" w:beforeAutospacing="1" w:after="0" w:line="240" w:lineRule="auto"/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</w:pPr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lastRenderedPageBreak/>
        <w:t xml:space="preserve">Определитель основной матрицы равен нулю, следовательно, метод </w:t>
      </w:r>
      <w:proofErr w:type="spellStart"/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>Крамера</w:t>
      </w:r>
      <w:proofErr w:type="spellEnd"/>
      <w:r w:rsidRPr="001E79A6">
        <w:rPr>
          <w:rFonts w:ascii="Verdana" w:eastAsia="Times New Roman" w:hAnsi="Verdana" w:cs="Times New Roman"/>
          <w:color w:val="32322E"/>
          <w:sz w:val="17"/>
          <w:szCs w:val="17"/>
          <w:lang w:eastAsia="ru-RU"/>
        </w:rPr>
        <w:t xml:space="preserve"> не подходит для решения такой системы уравнений. </w:t>
      </w:r>
    </w:p>
    <w:p w:rsidR="0024104C" w:rsidRDefault="0024104C"/>
    <w:p w:rsidR="004F48A4" w:rsidRDefault="004F48A4"/>
    <w:p w:rsidR="004F48A4" w:rsidRDefault="004F48A4"/>
    <w:p w:rsidR="004F48A4" w:rsidRDefault="004F48A4"/>
    <w:p w:rsidR="004F48A4" w:rsidRDefault="004F48A4"/>
    <w:p w:rsidR="004F48A4" w:rsidRDefault="004F48A4"/>
    <w:p w:rsidR="004F48A4" w:rsidRDefault="004F48A4"/>
    <w:p w:rsidR="004F48A4" w:rsidRDefault="004F48A4"/>
    <w:p w:rsidR="004F48A4" w:rsidRDefault="004F48A4"/>
    <w:p w:rsidR="004F48A4" w:rsidRDefault="004F48A4"/>
    <w:p w:rsidR="004F48A4" w:rsidRDefault="004F48A4"/>
    <w:p w:rsidR="004F48A4" w:rsidRDefault="004F48A4"/>
    <w:p w:rsidR="004F48A4" w:rsidRDefault="004F48A4"/>
    <w:p w:rsidR="004F48A4" w:rsidRDefault="004F48A4">
      <w:r>
        <w:rPr>
          <w:noProof/>
          <w:lang w:eastAsia="ru-RU"/>
        </w:rPr>
        <w:drawing>
          <wp:inline distT="0" distB="0" distL="0" distR="0">
            <wp:extent cx="2927350" cy="191135"/>
            <wp:effectExtent l="19050" t="0" r="6350" b="0"/>
            <wp:docPr id="1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0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48A4" w:rsidRDefault="004F48A4"/>
    <w:p w:rsidR="004F48A4" w:rsidRDefault="004F48A4">
      <w:r>
        <w:rPr>
          <w:noProof/>
          <w:lang w:eastAsia="ru-RU"/>
        </w:rPr>
        <w:lastRenderedPageBreak/>
        <w:drawing>
          <wp:inline distT="0" distB="0" distL="0" distR="0">
            <wp:extent cx="4121552" cy="8263720"/>
            <wp:effectExtent l="19050" t="0" r="0" b="0"/>
            <wp:docPr id="1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2676" cy="8265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48A4" w:rsidRDefault="004F48A4"/>
    <w:p w:rsidR="004F48A4" w:rsidRDefault="004F48A4"/>
    <w:p w:rsidR="004F48A4" w:rsidRDefault="004F48A4"/>
    <w:p w:rsidR="004F48A4" w:rsidRDefault="004F48A4"/>
    <w:p w:rsidR="004F48A4" w:rsidRDefault="004F48A4">
      <w:r>
        <w:rPr>
          <w:noProof/>
          <w:lang w:eastAsia="ru-RU"/>
        </w:rPr>
        <w:lastRenderedPageBreak/>
        <w:drawing>
          <wp:inline distT="0" distB="0" distL="0" distR="0">
            <wp:extent cx="3322955" cy="6141720"/>
            <wp:effectExtent l="19050" t="0" r="0" b="0"/>
            <wp:docPr id="19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2955" cy="6141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48A4" w:rsidRDefault="004F48A4"/>
    <w:p w:rsidR="004F48A4" w:rsidRDefault="004F48A4"/>
    <w:p w:rsidR="004F48A4" w:rsidRDefault="004F48A4"/>
    <w:p w:rsidR="004F48A4" w:rsidRDefault="004F48A4"/>
    <w:p w:rsidR="004F48A4" w:rsidRDefault="004F48A4"/>
    <w:p w:rsidR="004F48A4" w:rsidRDefault="004F48A4"/>
    <w:p w:rsidR="004F48A4" w:rsidRDefault="004F48A4"/>
    <w:p w:rsidR="004F48A4" w:rsidRDefault="004F48A4"/>
    <w:p w:rsidR="004F48A4" w:rsidRDefault="004F48A4"/>
    <w:p w:rsidR="004F48A4" w:rsidRDefault="004F48A4"/>
    <w:p w:rsidR="004F48A4" w:rsidRDefault="004F48A4"/>
    <w:p w:rsidR="004F48A4" w:rsidRDefault="004F48A4"/>
    <w:p w:rsidR="004F48A4" w:rsidRDefault="004F48A4"/>
    <w:p w:rsidR="004F48A4" w:rsidRDefault="004F48A4"/>
    <w:p w:rsidR="004F48A4" w:rsidRDefault="004F48A4"/>
    <w:p w:rsidR="004F48A4" w:rsidRDefault="004F48A4"/>
    <w:p w:rsidR="004F48A4" w:rsidRDefault="004F48A4"/>
    <w:p w:rsidR="004F48A4" w:rsidRDefault="004F48A4"/>
    <w:p w:rsidR="004F48A4" w:rsidRDefault="004F48A4"/>
    <w:sectPr w:rsidR="004F48A4" w:rsidSect="001E79A6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343460"/>
    <w:multiLevelType w:val="multilevel"/>
    <w:tmpl w:val="03649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E79A6"/>
    <w:rsid w:val="001E79A6"/>
    <w:rsid w:val="00232753"/>
    <w:rsid w:val="0024104C"/>
    <w:rsid w:val="00334D71"/>
    <w:rsid w:val="00391813"/>
    <w:rsid w:val="003933A0"/>
    <w:rsid w:val="00476857"/>
    <w:rsid w:val="004A125C"/>
    <w:rsid w:val="004F48A4"/>
    <w:rsid w:val="007D678F"/>
    <w:rsid w:val="008A6D0F"/>
    <w:rsid w:val="009C6E19"/>
    <w:rsid w:val="00B1645A"/>
    <w:rsid w:val="00E2217C"/>
    <w:rsid w:val="00FD7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04C"/>
  </w:style>
  <w:style w:type="paragraph" w:styleId="2">
    <w:name w:val="heading 2"/>
    <w:basedOn w:val="a"/>
    <w:link w:val="20"/>
    <w:uiPriority w:val="9"/>
    <w:qFormat/>
    <w:rsid w:val="001E79A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E79A6"/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styleId="a3">
    <w:name w:val="Normal (Web)"/>
    <w:basedOn w:val="a"/>
    <w:uiPriority w:val="99"/>
    <w:semiHidden/>
    <w:unhideWhenUsed/>
    <w:rsid w:val="001E7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ampletitle">
    <w:name w:val="sample_title"/>
    <w:basedOn w:val="a"/>
    <w:rsid w:val="001E79A6"/>
    <w:pPr>
      <w:spacing w:after="100" w:afterAutospacing="1" w:line="240" w:lineRule="auto"/>
      <w:ind w:left="54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sampletxt">
    <w:name w:val="sample_txt"/>
    <w:basedOn w:val="a"/>
    <w:rsid w:val="001E79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olvingtitle">
    <w:name w:val="solving_title"/>
    <w:basedOn w:val="a"/>
    <w:rsid w:val="001E79A6"/>
    <w:pPr>
      <w:spacing w:after="100" w:afterAutospacing="1" w:line="240" w:lineRule="auto"/>
      <w:ind w:left="54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solvingtxtfirst">
    <w:name w:val="solving_txt_first"/>
    <w:basedOn w:val="a"/>
    <w:rsid w:val="001E79A6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olvingtxtmiddle">
    <w:name w:val="solving_txt_middle"/>
    <w:basedOn w:val="a"/>
    <w:rsid w:val="001E7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olvingtxtlast">
    <w:name w:val="solving_txt_last"/>
    <w:basedOn w:val="a"/>
    <w:rsid w:val="001E79A6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nswertitle">
    <w:name w:val="answer_title"/>
    <w:basedOn w:val="a"/>
    <w:rsid w:val="001E79A6"/>
    <w:pPr>
      <w:spacing w:after="100" w:afterAutospacing="1" w:line="240" w:lineRule="auto"/>
      <w:ind w:left="54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answertxt">
    <w:name w:val="answer_txt"/>
    <w:basedOn w:val="a"/>
    <w:rsid w:val="001E79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br1">
    <w:name w:val="nobr1"/>
    <w:basedOn w:val="a0"/>
    <w:rsid w:val="001E79A6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1E79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79A6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8A6D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32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74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819022">
              <w:marLeft w:val="0"/>
              <w:marRight w:val="0"/>
              <w:marTop w:val="21"/>
              <w:marBottom w:val="0"/>
              <w:divBdr>
                <w:top w:val="single" w:sz="4" w:space="0" w:color="32322E"/>
                <w:left w:val="single" w:sz="4" w:space="0" w:color="32322E"/>
                <w:bottom w:val="single" w:sz="4" w:space="0" w:color="32322E"/>
                <w:right w:val="single" w:sz="4" w:space="0" w:color="32322E"/>
              </w:divBdr>
              <w:divsChild>
                <w:div w:id="1829053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445711">
                      <w:marLeft w:val="107"/>
                      <w:marRight w:val="0"/>
                      <w:marTop w:val="269"/>
                      <w:marBottom w:val="0"/>
                      <w:divBdr>
                        <w:top w:val="single" w:sz="4" w:space="0" w:color="32322E"/>
                        <w:left w:val="single" w:sz="4" w:space="0" w:color="32322E"/>
                        <w:bottom w:val="single" w:sz="4" w:space="0" w:color="32322E"/>
                        <w:right w:val="single" w:sz="4" w:space="0" w:color="32322E"/>
                      </w:divBdr>
                    </w:div>
                    <w:div w:id="1616015570">
                      <w:marLeft w:val="430"/>
                      <w:marRight w:val="107"/>
                      <w:marTop w:val="0"/>
                      <w:marBottom w:val="0"/>
                      <w:divBdr>
                        <w:top w:val="single" w:sz="4" w:space="0" w:color="32322E"/>
                        <w:left w:val="single" w:sz="4" w:space="0" w:color="32322E"/>
                        <w:bottom w:val="single" w:sz="4" w:space="0" w:color="32322E"/>
                        <w:right w:val="single" w:sz="4" w:space="0" w:color="32322E"/>
                      </w:divBdr>
                    </w:div>
                    <w:div w:id="1346597082">
                      <w:marLeft w:val="107"/>
                      <w:marRight w:val="0"/>
                      <w:marTop w:val="0"/>
                      <w:marBottom w:val="0"/>
                      <w:divBdr>
                        <w:top w:val="single" w:sz="4" w:space="0" w:color="32322E"/>
                        <w:left w:val="single" w:sz="4" w:space="0" w:color="32322E"/>
                        <w:bottom w:val="single" w:sz="4" w:space="0" w:color="32322E"/>
                        <w:right w:val="single" w:sz="4" w:space="0" w:color="32322E"/>
                      </w:divBdr>
                    </w:div>
                    <w:div w:id="139274207">
                      <w:marLeft w:val="430"/>
                      <w:marRight w:val="107"/>
                      <w:marTop w:val="0"/>
                      <w:marBottom w:val="0"/>
                      <w:divBdr>
                        <w:top w:val="single" w:sz="4" w:space="0" w:color="32322E"/>
                        <w:left w:val="single" w:sz="4" w:space="0" w:color="32322E"/>
                        <w:bottom w:val="single" w:sz="4" w:space="0" w:color="32322E"/>
                        <w:right w:val="single" w:sz="4" w:space="0" w:color="32322E"/>
                      </w:divBdr>
                    </w:div>
                    <w:div w:id="488667401">
                      <w:marLeft w:val="107"/>
                      <w:marRight w:val="0"/>
                      <w:marTop w:val="0"/>
                      <w:marBottom w:val="0"/>
                      <w:divBdr>
                        <w:top w:val="single" w:sz="4" w:space="0" w:color="32322E"/>
                        <w:left w:val="single" w:sz="4" w:space="0" w:color="32322E"/>
                        <w:bottom w:val="single" w:sz="4" w:space="0" w:color="32322E"/>
                        <w:right w:val="single" w:sz="4" w:space="0" w:color="32322E"/>
                      </w:divBdr>
                    </w:div>
                    <w:div w:id="132262561">
                      <w:marLeft w:val="430"/>
                      <w:marRight w:val="107"/>
                      <w:marTop w:val="0"/>
                      <w:marBottom w:val="107"/>
                      <w:divBdr>
                        <w:top w:val="single" w:sz="4" w:space="0" w:color="32322E"/>
                        <w:left w:val="single" w:sz="4" w:space="0" w:color="32322E"/>
                        <w:bottom w:val="single" w:sz="4" w:space="0" w:color="32322E"/>
                        <w:right w:val="single" w:sz="4" w:space="0" w:color="32322E"/>
                      </w:divBdr>
                    </w:div>
                  </w:divsChild>
                </w:div>
                <w:div w:id="65788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249909">
                      <w:marLeft w:val="107"/>
                      <w:marRight w:val="0"/>
                      <w:marTop w:val="269"/>
                      <w:marBottom w:val="0"/>
                      <w:divBdr>
                        <w:top w:val="single" w:sz="4" w:space="0" w:color="32322E"/>
                        <w:left w:val="single" w:sz="4" w:space="0" w:color="32322E"/>
                        <w:bottom w:val="single" w:sz="4" w:space="0" w:color="32322E"/>
                        <w:right w:val="single" w:sz="4" w:space="0" w:color="32322E"/>
                      </w:divBdr>
                    </w:div>
                    <w:div w:id="2108236035">
                      <w:marLeft w:val="430"/>
                      <w:marRight w:val="107"/>
                      <w:marTop w:val="0"/>
                      <w:marBottom w:val="0"/>
                      <w:divBdr>
                        <w:top w:val="single" w:sz="4" w:space="0" w:color="32322E"/>
                        <w:left w:val="single" w:sz="4" w:space="0" w:color="32322E"/>
                        <w:bottom w:val="single" w:sz="4" w:space="0" w:color="32322E"/>
                        <w:right w:val="single" w:sz="4" w:space="0" w:color="32322E"/>
                      </w:divBdr>
                    </w:div>
                    <w:div w:id="2016955868">
                      <w:marLeft w:val="107"/>
                      <w:marRight w:val="0"/>
                      <w:marTop w:val="0"/>
                      <w:marBottom w:val="0"/>
                      <w:divBdr>
                        <w:top w:val="single" w:sz="4" w:space="0" w:color="32322E"/>
                        <w:left w:val="single" w:sz="4" w:space="0" w:color="32322E"/>
                        <w:bottom w:val="single" w:sz="4" w:space="0" w:color="32322E"/>
                        <w:right w:val="single" w:sz="4" w:space="0" w:color="32322E"/>
                      </w:divBdr>
                    </w:div>
                    <w:div w:id="447817583">
                      <w:marLeft w:val="430"/>
                      <w:marRight w:val="107"/>
                      <w:marTop w:val="0"/>
                      <w:marBottom w:val="0"/>
                      <w:divBdr>
                        <w:top w:val="single" w:sz="4" w:space="0" w:color="32322E"/>
                        <w:left w:val="single" w:sz="4" w:space="0" w:color="32322E"/>
                        <w:bottom w:val="single" w:sz="4" w:space="0" w:color="32322E"/>
                        <w:right w:val="single" w:sz="4" w:space="0" w:color="32322E"/>
                      </w:divBdr>
                    </w:div>
                    <w:div w:id="1853377242">
                      <w:marLeft w:val="107"/>
                      <w:marRight w:val="0"/>
                      <w:marTop w:val="0"/>
                      <w:marBottom w:val="0"/>
                      <w:divBdr>
                        <w:top w:val="single" w:sz="4" w:space="0" w:color="32322E"/>
                        <w:left w:val="single" w:sz="4" w:space="0" w:color="32322E"/>
                        <w:bottom w:val="single" w:sz="4" w:space="0" w:color="32322E"/>
                        <w:right w:val="single" w:sz="4" w:space="0" w:color="32322E"/>
                      </w:divBdr>
                    </w:div>
                    <w:div w:id="682585991">
                      <w:marLeft w:val="430"/>
                      <w:marRight w:val="107"/>
                      <w:marTop w:val="0"/>
                      <w:marBottom w:val="107"/>
                      <w:divBdr>
                        <w:top w:val="single" w:sz="4" w:space="0" w:color="32322E"/>
                        <w:left w:val="single" w:sz="4" w:space="0" w:color="32322E"/>
                        <w:bottom w:val="single" w:sz="4" w:space="0" w:color="32322E"/>
                        <w:right w:val="single" w:sz="4" w:space="0" w:color="32322E"/>
                      </w:divBdr>
                    </w:div>
                  </w:divsChild>
                </w:div>
                <w:div w:id="195389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509069">
                      <w:marLeft w:val="107"/>
                      <w:marRight w:val="0"/>
                      <w:marTop w:val="269"/>
                      <w:marBottom w:val="0"/>
                      <w:divBdr>
                        <w:top w:val="single" w:sz="4" w:space="0" w:color="32322E"/>
                        <w:left w:val="single" w:sz="4" w:space="0" w:color="32322E"/>
                        <w:bottom w:val="single" w:sz="4" w:space="0" w:color="32322E"/>
                        <w:right w:val="single" w:sz="4" w:space="0" w:color="32322E"/>
                      </w:divBdr>
                    </w:div>
                    <w:div w:id="1709840087">
                      <w:marLeft w:val="430"/>
                      <w:marRight w:val="107"/>
                      <w:marTop w:val="0"/>
                      <w:marBottom w:val="0"/>
                      <w:divBdr>
                        <w:top w:val="single" w:sz="4" w:space="0" w:color="32322E"/>
                        <w:left w:val="single" w:sz="4" w:space="0" w:color="32322E"/>
                        <w:bottom w:val="single" w:sz="4" w:space="0" w:color="32322E"/>
                        <w:right w:val="single" w:sz="4" w:space="0" w:color="32322E"/>
                      </w:divBdr>
                    </w:div>
                    <w:div w:id="975796493">
                      <w:marLeft w:val="107"/>
                      <w:marRight w:val="0"/>
                      <w:marTop w:val="0"/>
                      <w:marBottom w:val="0"/>
                      <w:divBdr>
                        <w:top w:val="single" w:sz="4" w:space="0" w:color="32322E"/>
                        <w:left w:val="single" w:sz="4" w:space="0" w:color="32322E"/>
                        <w:bottom w:val="single" w:sz="4" w:space="0" w:color="32322E"/>
                        <w:right w:val="single" w:sz="4" w:space="0" w:color="32322E"/>
                      </w:divBdr>
                    </w:div>
                    <w:div w:id="392630389">
                      <w:marLeft w:val="430"/>
                      <w:marRight w:val="107"/>
                      <w:marTop w:val="0"/>
                      <w:marBottom w:val="0"/>
                      <w:divBdr>
                        <w:top w:val="single" w:sz="4" w:space="0" w:color="32322E"/>
                        <w:left w:val="single" w:sz="4" w:space="0" w:color="32322E"/>
                        <w:bottom w:val="single" w:sz="4" w:space="0" w:color="32322E"/>
                        <w:right w:val="single" w:sz="4" w:space="0" w:color="32322E"/>
                      </w:divBdr>
                    </w:div>
                    <w:div w:id="1422413346">
                      <w:marLeft w:val="107"/>
                      <w:marRight w:val="0"/>
                      <w:marTop w:val="0"/>
                      <w:marBottom w:val="0"/>
                      <w:divBdr>
                        <w:top w:val="single" w:sz="4" w:space="0" w:color="32322E"/>
                        <w:left w:val="single" w:sz="4" w:space="0" w:color="32322E"/>
                        <w:bottom w:val="single" w:sz="4" w:space="0" w:color="32322E"/>
                        <w:right w:val="single" w:sz="4" w:space="0" w:color="32322E"/>
                      </w:divBdr>
                    </w:div>
                    <w:div w:id="273755032">
                      <w:marLeft w:val="430"/>
                      <w:marRight w:val="107"/>
                      <w:marTop w:val="0"/>
                      <w:marBottom w:val="107"/>
                      <w:divBdr>
                        <w:top w:val="single" w:sz="4" w:space="0" w:color="32322E"/>
                        <w:left w:val="single" w:sz="4" w:space="0" w:color="32322E"/>
                        <w:bottom w:val="single" w:sz="4" w:space="0" w:color="32322E"/>
                        <w:right w:val="single" w:sz="4" w:space="0" w:color="32322E"/>
                      </w:divBdr>
                    </w:div>
                  </w:divsChild>
                </w:div>
                <w:div w:id="595134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144723">
                      <w:marLeft w:val="107"/>
                      <w:marRight w:val="0"/>
                      <w:marTop w:val="269"/>
                      <w:marBottom w:val="0"/>
                      <w:divBdr>
                        <w:top w:val="single" w:sz="4" w:space="0" w:color="32322E"/>
                        <w:left w:val="single" w:sz="4" w:space="0" w:color="32322E"/>
                        <w:bottom w:val="single" w:sz="4" w:space="0" w:color="32322E"/>
                        <w:right w:val="single" w:sz="4" w:space="0" w:color="32322E"/>
                      </w:divBdr>
                    </w:div>
                    <w:div w:id="1346664139">
                      <w:marLeft w:val="430"/>
                      <w:marRight w:val="107"/>
                      <w:marTop w:val="0"/>
                      <w:marBottom w:val="0"/>
                      <w:divBdr>
                        <w:top w:val="single" w:sz="4" w:space="0" w:color="32322E"/>
                        <w:left w:val="single" w:sz="4" w:space="0" w:color="32322E"/>
                        <w:bottom w:val="single" w:sz="4" w:space="0" w:color="32322E"/>
                        <w:right w:val="single" w:sz="4" w:space="0" w:color="32322E"/>
                      </w:divBdr>
                    </w:div>
                    <w:div w:id="2073458997">
                      <w:marLeft w:val="107"/>
                      <w:marRight w:val="0"/>
                      <w:marTop w:val="0"/>
                      <w:marBottom w:val="0"/>
                      <w:divBdr>
                        <w:top w:val="single" w:sz="4" w:space="0" w:color="32322E"/>
                        <w:left w:val="single" w:sz="4" w:space="0" w:color="32322E"/>
                        <w:bottom w:val="single" w:sz="4" w:space="0" w:color="32322E"/>
                        <w:right w:val="single" w:sz="4" w:space="0" w:color="32322E"/>
                      </w:divBdr>
                    </w:div>
                    <w:div w:id="45761825">
                      <w:marLeft w:val="430"/>
                      <w:marRight w:val="107"/>
                      <w:marTop w:val="0"/>
                      <w:marBottom w:val="0"/>
                      <w:divBdr>
                        <w:top w:val="single" w:sz="4" w:space="0" w:color="32322E"/>
                        <w:left w:val="single" w:sz="4" w:space="0" w:color="32322E"/>
                        <w:bottom w:val="single" w:sz="4" w:space="0" w:color="32322E"/>
                        <w:right w:val="single" w:sz="4" w:space="0" w:color="32322E"/>
                      </w:divBdr>
                    </w:div>
                    <w:div w:id="412702153">
                      <w:marLeft w:val="107"/>
                      <w:marRight w:val="0"/>
                      <w:marTop w:val="0"/>
                      <w:marBottom w:val="0"/>
                      <w:divBdr>
                        <w:top w:val="single" w:sz="4" w:space="0" w:color="32322E"/>
                        <w:left w:val="single" w:sz="4" w:space="0" w:color="32322E"/>
                        <w:bottom w:val="single" w:sz="4" w:space="0" w:color="32322E"/>
                        <w:right w:val="single" w:sz="4" w:space="0" w:color="32322E"/>
                      </w:divBdr>
                    </w:div>
                    <w:div w:id="735707340">
                      <w:marLeft w:val="430"/>
                      <w:marRight w:val="107"/>
                      <w:marTop w:val="0"/>
                      <w:marBottom w:val="107"/>
                      <w:divBdr>
                        <w:top w:val="single" w:sz="4" w:space="0" w:color="32322E"/>
                        <w:left w:val="single" w:sz="4" w:space="0" w:color="32322E"/>
                        <w:bottom w:val="single" w:sz="4" w:space="0" w:color="32322E"/>
                        <w:right w:val="single" w:sz="4" w:space="0" w:color="32322E"/>
                      </w:divBdr>
                    </w:div>
                  </w:divsChild>
                </w:div>
                <w:div w:id="123824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450503">
                      <w:marLeft w:val="107"/>
                      <w:marRight w:val="0"/>
                      <w:marTop w:val="269"/>
                      <w:marBottom w:val="0"/>
                      <w:divBdr>
                        <w:top w:val="single" w:sz="4" w:space="0" w:color="32322E"/>
                        <w:left w:val="single" w:sz="4" w:space="0" w:color="32322E"/>
                        <w:bottom w:val="single" w:sz="4" w:space="0" w:color="32322E"/>
                        <w:right w:val="single" w:sz="4" w:space="0" w:color="32322E"/>
                      </w:divBdr>
                    </w:div>
                    <w:div w:id="1205370817">
                      <w:marLeft w:val="430"/>
                      <w:marRight w:val="107"/>
                      <w:marTop w:val="0"/>
                      <w:marBottom w:val="0"/>
                      <w:divBdr>
                        <w:top w:val="single" w:sz="4" w:space="0" w:color="32322E"/>
                        <w:left w:val="single" w:sz="4" w:space="0" w:color="32322E"/>
                        <w:bottom w:val="single" w:sz="4" w:space="0" w:color="32322E"/>
                        <w:right w:val="single" w:sz="4" w:space="0" w:color="32322E"/>
                      </w:divBdr>
                    </w:div>
                    <w:div w:id="1137256393">
                      <w:marLeft w:val="107"/>
                      <w:marRight w:val="0"/>
                      <w:marTop w:val="0"/>
                      <w:marBottom w:val="0"/>
                      <w:divBdr>
                        <w:top w:val="single" w:sz="4" w:space="0" w:color="32322E"/>
                        <w:left w:val="single" w:sz="4" w:space="0" w:color="32322E"/>
                        <w:bottom w:val="single" w:sz="4" w:space="0" w:color="32322E"/>
                        <w:right w:val="single" w:sz="4" w:space="0" w:color="32322E"/>
                      </w:divBdr>
                    </w:div>
                    <w:div w:id="1720014356">
                      <w:marLeft w:val="430"/>
                      <w:marRight w:val="107"/>
                      <w:marTop w:val="0"/>
                      <w:marBottom w:val="0"/>
                      <w:divBdr>
                        <w:top w:val="single" w:sz="4" w:space="0" w:color="32322E"/>
                        <w:left w:val="single" w:sz="4" w:space="0" w:color="32322E"/>
                        <w:bottom w:val="single" w:sz="4" w:space="0" w:color="32322E"/>
                        <w:right w:val="single" w:sz="4" w:space="0" w:color="32322E"/>
                      </w:divBdr>
                    </w:div>
                    <w:div w:id="1367219033">
                      <w:marLeft w:val="107"/>
                      <w:marRight w:val="0"/>
                      <w:marTop w:val="0"/>
                      <w:marBottom w:val="0"/>
                      <w:divBdr>
                        <w:top w:val="single" w:sz="4" w:space="0" w:color="32322E"/>
                        <w:left w:val="single" w:sz="4" w:space="0" w:color="32322E"/>
                        <w:bottom w:val="single" w:sz="4" w:space="0" w:color="32322E"/>
                        <w:right w:val="single" w:sz="4" w:space="0" w:color="32322E"/>
                      </w:divBdr>
                    </w:div>
                    <w:div w:id="966622565">
                      <w:marLeft w:val="430"/>
                      <w:marRight w:val="107"/>
                      <w:marTop w:val="0"/>
                      <w:marBottom w:val="107"/>
                      <w:divBdr>
                        <w:top w:val="single" w:sz="4" w:space="0" w:color="32322E"/>
                        <w:left w:val="single" w:sz="4" w:space="0" w:color="32322E"/>
                        <w:bottom w:val="single" w:sz="4" w:space="0" w:color="32322E"/>
                        <w:right w:val="single" w:sz="4" w:space="0" w:color="32322E"/>
                      </w:divBdr>
                    </w:div>
                  </w:divsChild>
                </w:div>
                <w:div w:id="16659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187370">
                      <w:marLeft w:val="107"/>
                      <w:marRight w:val="0"/>
                      <w:marTop w:val="269"/>
                      <w:marBottom w:val="0"/>
                      <w:divBdr>
                        <w:top w:val="single" w:sz="4" w:space="0" w:color="32322E"/>
                        <w:left w:val="single" w:sz="4" w:space="0" w:color="32322E"/>
                        <w:bottom w:val="single" w:sz="4" w:space="0" w:color="32322E"/>
                        <w:right w:val="single" w:sz="4" w:space="0" w:color="32322E"/>
                      </w:divBdr>
                    </w:div>
                    <w:div w:id="1314067525">
                      <w:marLeft w:val="430"/>
                      <w:marRight w:val="107"/>
                      <w:marTop w:val="0"/>
                      <w:marBottom w:val="0"/>
                      <w:divBdr>
                        <w:top w:val="single" w:sz="4" w:space="0" w:color="32322E"/>
                        <w:left w:val="single" w:sz="4" w:space="0" w:color="32322E"/>
                        <w:bottom w:val="single" w:sz="4" w:space="0" w:color="32322E"/>
                        <w:right w:val="single" w:sz="4" w:space="0" w:color="32322E"/>
                      </w:divBdr>
                    </w:div>
                    <w:div w:id="912855128">
                      <w:marLeft w:val="107"/>
                      <w:marRight w:val="0"/>
                      <w:marTop w:val="0"/>
                      <w:marBottom w:val="0"/>
                      <w:divBdr>
                        <w:top w:val="single" w:sz="4" w:space="0" w:color="32322E"/>
                        <w:left w:val="single" w:sz="4" w:space="0" w:color="32322E"/>
                        <w:bottom w:val="single" w:sz="4" w:space="0" w:color="32322E"/>
                        <w:right w:val="single" w:sz="4" w:space="0" w:color="32322E"/>
                      </w:divBdr>
                    </w:div>
                    <w:div w:id="94064132">
                      <w:marLeft w:val="430"/>
                      <w:marRight w:val="107"/>
                      <w:marTop w:val="0"/>
                      <w:marBottom w:val="0"/>
                      <w:divBdr>
                        <w:top w:val="single" w:sz="4" w:space="0" w:color="32322E"/>
                        <w:left w:val="single" w:sz="4" w:space="0" w:color="32322E"/>
                        <w:bottom w:val="single" w:sz="4" w:space="0" w:color="32322E"/>
                        <w:right w:val="single" w:sz="4" w:space="0" w:color="32322E"/>
                      </w:divBdr>
                    </w:div>
                  </w:divsChild>
                </w:div>
                <w:div w:id="81991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165970">
                      <w:marLeft w:val="107"/>
                      <w:marRight w:val="0"/>
                      <w:marTop w:val="269"/>
                      <w:marBottom w:val="0"/>
                      <w:divBdr>
                        <w:top w:val="single" w:sz="4" w:space="0" w:color="32322E"/>
                        <w:left w:val="single" w:sz="4" w:space="0" w:color="32322E"/>
                        <w:bottom w:val="single" w:sz="4" w:space="0" w:color="32322E"/>
                        <w:right w:val="single" w:sz="4" w:space="0" w:color="32322E"/>
                      </w:divBdr>
                    </w:div>
                    <w:div w:id="739333811">
                      <w:marLeft w:val="430"/>
                      <w:marRight w:val="107"/>
                      <w:marTop w:val="0"/>
                      <w:marBottom w:val="0"/>
                      <w:divBdr>
                        <w:top w:val="single" w:sz="4" w:space="0" w:color="32322E"/>
                        <w:left w:val="single" w:sz="4" w:space="0" w:color="32322E"/>
                        <w:bottom w:val="single" w:sz="4" w:space="0" w:color="32322E"/>
                        <w:right w:val="single" w:sz="4" w:space="0" w:color="32322E"/>
                      </w:divBdr>
                    </w:div>
                    <w:div w:id="960067032">
                      <w:marLeft w:val="107"/>
                      <w:marRight w:val="0"/>
                      <w:marTop w:val="0"/>
                      <w:marBottom w:val="0"/>
                      <w:divBdr>
                        <w:top w:val="single" w:sz="4" w:space="0" w:color="32322E"/>
                        <w:left w:val="single" w:sz="4" w:space="0" w:color="32322E"/>
                        <w:bottom w:val="single" w:sz="4" w:space="0" w:color="32322E"/>
                        <w:right w:val="single" w:sz="4" w:space="0" w:color="32322E"/>
                      </w:divBdr>
                    </w:div>
                    <w:div w:id="339234340">
                      <w:marLeft w:val="430"/>
                      <w:marRight w:val="107"/>
                      <w:marTop w:val="0"/>
                      <w:marBottom w:val="0"/>
                      <w:divBdr>
                        <w:top w:val="single" w:sz="4" w:space="0" w:color="32322E"/>
                        <w:left w:val="single" w:sz="4" w:space="0" w:color="32322E"/>
                        <w:bottom w:val="single" w:sz="4" w:space="0" w:color="32322E"/>
                        <w:right w:val="single" w:sz="4" w:space="0" w:color="32322E"/>
                      </w:divBdr>
                    </w:div>
                    <w:div w:id="1320425925">
                      <w:marLeft w:val="107"/>
                      <w:marRight w:val="0"/>
                      <w:marTop w:val="0"/>
                      <w:marBottom w:val="0"/>
                      <w:divBdr>
                        <w:top w:val="single" w:sz="4" w:space="0" w:color="32322E"/>
                        <w:left w:val="single" w:sz="4" w:space="0" w:color="32322E"/>
                        <w:bottom w:val="single" w:sz="4" w:space="0" w:color="32322E"/>
                        <w:right w:val="single" w:sz="4" w:space="0" w:color="32322E"/>
                      </w:divBdr>
                    </w:div>
                    <w:div w:id="722950544">
                      <w:marLeft w:val="430"/>
                      <w:marRight w:val="107"/>
                      <w:marTop w:val="0"/>
                      <w:marBottom w:val="107"/>
                      <w:divBdr>
                        <w:top w:val="single" w:sz="4" w:space="0" w:color="32322E"/>
                        <w:left w:val="single" w:sz="4" w:space="0" w:color="32322E"/>
                        <w:bottom w:val="single" w:sz="4" w:space="0" w:color="32322E"/>
                        <w:right w:val="single" w:sz="4" w:space="0" w:color="32322E"/>
                      </w:divBdr>
                    </w:div>
                  </w:divsChild>
                </w:div>
                <w:div w:id="54082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404393">
                      <w:marLeft w:val="107"/>
                      <w:marRight w:val="0"/>
                      <w:marTop w:val="269"/>
                      <w:marBottom w:val="0"/>
                      <w:divBdr>
                        <w:top w:val="single" w:sz="4" w:space="0" w:color="32322E"/>
                        <w:left w:val="single" w:sz="4" w:space="0" w:color="32322E"/>
                        <w:bottom w:val="single" w:sz="4" w:space="0" w:color="32322E"/>
                        <w:right w:val="single" w:sz="4" w:space="0" w:color="32322E"/>
                      </w:divBdr>
                    </w:div>
                    <w:div w:id="1277982117">
                      <w:marLeft w:val="430"/>
                      <w:marRight w:val="107"/>
                      <w:marTop w:val="0"/>
                      <w:marBottom w:val="0"/>
                      <w:divBdr>
                        <w:top w:val="single" w:sz="4" w:space="0" w:color="32322E"/>
                        <w:left w:val="single" w:sz="4" w:space="0" w:color="32322E"/>
                        <w:bottom w:val="single" w:sz="4" w:space="0" w:color="32322E"/>
                        <w:right w:val="single" w:sz="4" w:space="0" w:color="32322E"/>
                      </w:divBdr>
                    </w:div>
                    <w:div w:id="1508012696">
                      <w:marLeft w:val="107"/>
                      <w:marRight w:val="0"/>
                      <w:marTop w:val="0"/>
                      <w:marBottom w:val="0"/>
                      <w:divBdr>
                        <w:top w:val="single" w:sz="4" w:space="0" w:color="32322E"/>
                        <w:left w:val="single" w:sz="4" w:space="0" w:color="32322E"/>
                        <w:bottom w:val="single" w:sz="4" w:space="0" w:color="32322E"/>
                        <w:right w:val="single" w:sz="4" w:space="0" w:color="32322E"/>
                      </w:divBdr>
                    </w:div>
                    <w:div w:id="1766654829">
                      <w:marLeft w:val="430"/>
                      <w:marRight w:val="107"/>
                      <w:marTop w:val="0"/>
                      <w:marBottom w:val="0"/>
                      <w:divBdr>
                        <w:top w:val="single" w:sz="4" w:space="0" w:color="32322E"/>
                        <w:left w:val="single" w:sz="4" w:space="0" w:color="32322E"/>
                        <w:bottom w:val="single" w:sz="4" w:space="0" w:color="32322E"/>
                        <w:right w:val="single" w:sz="4" w:space="0" w:color="32322E"/>
                      </w:divBdr>
                    </w:div>
                    <w:div w:id="1670016922">
                      <w:marLeft w:val="107"/>
                      <w:marRight w:val="0"/>
                      <w:marTop w:val="0"/>
                      <w:marBottom w:val="0"/>
                      <w:divBdr>
                        <w:top w:val="single" w:sz="4" w:space="0" w:color="32322E"/>
                        <w:left w:val="single" w:sz="4" w:space="0" w:color="32322E"/>
                        <w:bottom w:val="single" w:sz="4" w:space="0" w:color="32322E"/>
                        <w:right w:val="single" w:sz="4" w:space="0" w:color="32322E"/>
                      </w:divBdr>
                    </w:div>
                    <w:div w:id="487286862">
                      <w:marLeft w:val="430"/>
                      <w:marRight w:val="107"/>
                      <w:marTop w:val="0"/>
                      <w:marBottom w:val="107"/>
                      <w:divBdr>
                        <w:top w:val="single" w:sz="4" w:space="0" w:color="32322E"/>
                        <w:left w:val="single" w:sz="4" w:space="0" w:color="32322E"/>
                        <w:bottom w:val="single" w:sz="4" w:space="0" w:color="32322E"/>
                        <w:right w:val="single" w:sz="4" w:space="0" w:color="32322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7.png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hyperlink" Target="http://www.cleverstudents.ru/matrix/operations_on_matrices.html" TargetMode="External"/><Relationship Id="rId38" Type="http://schemas.openxmlformats.org/officeDocument/2006/relationships/image" Target="media/image3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0.png"/><Relationship Id="rId40" Type="http://schemas.openxmlformats.org/officeDocument/2006/relationships/fontTable" Target="fontTable.xml"/><Relationship Id="rId5" Type="http://schemas.openxmlformats.org/officeDocument/2006/relationships/hyperlink" Target="mailto:tanya2206t@mail.ru" TargetMode="Externa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2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hyperlink" Target="http://www.cleverstudents.ru/systems/Cramers_method.html" TargetMode="External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595</Words>
  <Characters>3392</Characters>
  <Application>Microsoft Office Word</Application>
  <DocSecurity>0</DocSecurity>
  <Lines>28</Lines>
  <Paragraphs>7</Paragraphs>
  <ScaleCrop>false</ScaleCrop>
  <Company/>
  <LinksUpToDate>false</LinksUpToDate>
  <CharactersWithSpaces>3980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2016-04-18T10:19:00Z</dcterms:created>
  <dcterms:modified xsi:type="dcterms:W3CDTF">2020-03-20T04:11:00Z</dcterms:modified>
</cp:coreProperties>
</file>